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6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6"/>
      </w:tblGrid>
      <w:tr w:rsidR="00B05803" w:rsidRPr="00B05803" w:rsidTr="00B05803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803" w:rsidRPr="00B05803" w:rsidRDefault="00B05803" w:rsidP="00B0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058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Уважаемые выпускники 9-х классов и их родители!</w:t>
            </w:r>
          </w:p>
        </w:tc>
      </w:tr>
    </w:tbl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ГИА 2024 проводится в форме ОГЭ и ГВЭ (для лиц с ОВЗ)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 2023-2024 учебном году выпускникам девятых классов необходимо будет сдать экзамены по четырем учебным предметам: обязательным (русскому языку и математике) и двум предметам по выбору. Допуском к ГИА является итоговое собеседование, проводимое во вторую среду февраля.   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участия в ГИА необходимо подать заявление с перечнем конкретных предметов, которые предполагается сдавать.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позднее 1 марта подают заявление на участие в ГИА в основные сроки (май-июнь) выпускники текущего года. Заявления подаются  в администрацию своего образовательного учреждения.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Сроки, места и порядок подачи апелляций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помощь </w:t>
      </w: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обучающимся</w:t>
      </w:r>
      <w:proofErr w:type="gram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 отклонении апелляции;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 удовлетворении апелляции.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Апелляция о несогласии с выставленными баллами</w:t>
      </w: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обучающемуся</w:t>
      </w:r>
      <w:proofErr w:type="gram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  <w:proofErr w:type="gramEnd"/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полученными ими результатами.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(под подпись в протоколе). Указанный день считается официальным днем объявления результатов экзаменов. </w:t>
      </w:r>
    </w:p>
    <w:p w:rsidR="00B05803" w:rsidRPr="00B05803" w:rsidRDefault="00B05803" w:rsidP="00B05803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ваши вопросы ответит </w:t>
      </w:r>
      <w:r w:rsidR="00404E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Смирнова Лариса Васильевна</w:t>
      </w: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заместитель директора по УВР.</w:t>
      </w:r>
    </w:p>
    <w:p w:rsidR="00B05803" w:rsidRPr="00B05803" w:rsidRDefault="00B05803" w:rsidP="00B05803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Телефон горячей линии" </w:t>
      </w: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+7 (863) 269 57 42</w:t>
      </w: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Минобразование</w:t>
      </w:r>
      <w:proofErr w:type="spell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</w:t>
      </w:r>
    </w:p>
    <w:p w:rsidR="00B05803" w:rsidRPr="00B05803" w:rsidRDefault="00B05803" w:rsidP="00B05803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Уважаемые будущие участники ОГЭ, родители, учителя и организаторы!</w:t>
      </w:r>
    </w:p>
    <w:p w:rsidR="00B05803" w:rsidRPr="00B05803" w:rsidRDefault="00B05803" w:rsidP="00B05803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Ссылки на полезные ресурсы, а также материалы для подготовки к ГИА:  </w:t>
      </w:r>
      <w:hyperlink r:id="rId4" w:tgtFrame="_blank" w:history="1">
        <w:r w:rsidRPr="00B05803">
          <w:rPr>
            <w:rFonts w:ascii="Arial" w:eastAsia="Times New Roman" w:hAnsi="Arial" w:cs="Arial"/>
            <w:b/>
            <w:bCs/>
            <w:color w:val="00517C"/>
            <w:sz w:val="24"/>
            <w:szCs w:val="24"/>
            <w:lang w:eastAsia="ru-RU"/>
          </w:rPr>
          <w:t>http://obrnadzor.gov.ru/navigator-gia/</w:t>
        </w:r>
      </w:hyperlink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05803" w:rsidRPr="00B05803" w:rsidRDefault="00B05803" w:rsidP="00B0580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Дополнительно информируем о функционировании на официальном сайте </w:t>
      </w:r>
      <w:proofErr w:type="spellStart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минобразования</w:t>
      </w:r>
      <w:proofErr w:type="spell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Ростовской области раздела «Государственная итоговая аттестация» (https://minobr.donland.ru/activity/8286/), где размещается актуальная информация по вопросам организации и проведения ГИА на территории области, кроме того, сведения по вопросам ГИА публикуются на сайте государственного бюджетного учреждения Ростовской области «Ростовский областной центр обработки информации в сфере образования» (https://rcoi61.ru/) и специализированном</w:t>
      </w:r>
      <w:proofErr w:type="gramEnd"/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Telegram-канале (https://t.me/GIAvRO).</w:t>
      </w:r>
    </w:p>
    <w:p w:rsidR="00B05803" w:rsidRPr="00B05803" w:rsidRDefault="00B05803" w:rsidP="00B0580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Документы:</w:t>
      </w:r>
    </w:p>
    <w:p w:rsidR="00B05803" w:rsidRPr="00B05803" w:rsidRDefault="00B05803" w:rsidP="00B05803">
      <w:pPr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5" w:tooltip="Федеральный закон  &quot;Об образовании в Российской Федерации&quot;  N 273-ФЗ от 29.12.2012 (Статьи 59,60,98) ред. от 26.07.2019" w:history="1">
        <w:r w:rsidRPr="00B05803">
          <w:rPr>
            <w:rFonts w:ascii="Arial" w:eastAsia="Times New Roman" w:hAnsi="Arial" w:cs="Arial"/>
            <w:color w:val="00517C"/>
            <w:sz w:val="24"/>
            <w:szCs w:val="24"/>
            <w:lang w:eastAsia="ru-RU"/>
          </w:rPr>
          <w:t>Федеральный закон "Об образовании в Российской Федерации" N 273-ФЗ от 29.12.2012 (Статьи 59,60,98) ред. от 26.07.2019</w:t>
        </w:r>
      </w:hyperlink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(.</w:t>
      </w:r>
      <w:proofErr w:type="spellStart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pdf</w:t>
      </w:r>
      <w:proofErr w:type="spellEnd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 412.0 КБ </w:t>
      </w:r>
      <w:hyperlink r:id="rId6" w:history="1">
        <w:r w:rsidRPr="00B05803">
          <w:rPr>
            <w:rFonts w:ascii="Arial" w:eastAsia="Times New Roman" w:hAnsi="Arial" w:cs="Arial"/>
            <w:color w:val="00517C"/>
            <w:sz w:val="19"/>
            <w:lang w:eastAsia="ru-RU"/>
          </w:rPr>
          <w:t> </w:t>
        </w:r>
      </w:hyperlink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)</w:t>
      </w:r>
    </w:p>
    <w:p w:rsidR="00B05803" w:rsidRPr="00B05803" w:rsidRDefault="00B05803" w:rsidP="00B05803">
      <w:pPr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7" w:tooltip="Приказ Минпросвещения  РФ. №232/551от 04 апреля 2023 г &quot;Об утверждении Порядка проведения государственной итоговой аттестации по образовательным программам основного общего образования&quot;" w:history="1">
        <w:r w:rsidRPr="00B05803">
          <w:rPr>
            <w:rFonts w:ascii="Arial" w:eastAsia="Times New Roman" w:hAnsi="Arial" w:cs="Arial"/>
            <w:color w:val="00517C"/>
            <w:sz w:val="24"/>
            <w:szCs w:val="24"/>
            <w:lang w:eastAsia="ru-RU"/>
          </w:rPr>
          <w:t>Приказ Минпросвещения РФ. №232/551от 04 апреля 2023 г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(.</w:t>
      </w:r>
      <w:proofErr w:type="spellStart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pdf</w:t>
      </w:r>
      <w:proofErr w:type="spellEnd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 3.9 МБ </w:t>
      </w:r>
      <w:hyperlink r:id="rId8" w:history="1">
        <w:r w:rsidRPr="00B05803">
          <w:rPr>
            <w:rFonts w:ascii="Arial" w:eastAsia="Times New Roman" w:hAnsi="Arial" w:cs="Arial"/>
            <w:color w:val="00517C"/>
            <w:sz w:val="19"/>
            <w:lang w:eastAsia="ru-RU"/>
          </w:rPr>
          <w:t> </w:t>
        </w:r>
      </w:hyperlink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)</w:t>
      </w:r>
    </w:p>
    <w:p w:rsidR="00B05803" w:rsidRPr="00B05803" w:rsidRDefault="00B05803" w:rsidP="00B05803">
      <w:pPr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9" w:tgtFrame="_blank" w:history="1">
        <w:r w:rsidRPr="00B05803">
          <w:rPr>
            <w:rFonts w:ascii="Arial" w:eastAsia="Times New Roman" w:hAnsi="Arial" w:cs="Arial"/>
            <w:color w:val="00517C"/>
            <w:sz w:val="24"/>
            <w:szCs w:val="24"/>
            <w:lang w:eastAsia="ru-RU"/>
          </w:rPr>
          <w:t>Приказ Минпросвещения РФ и Федеральной службы по надзору в сфере образования и науки от 18 декабря 2023 г. №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 </w:t>
        </w:r>
      </w:hyperlink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(.</w:t>
      </w:r>
      <w:proofErr w:type="spellStart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rtf</w:t>
      </w:r>
      <w:proofErr w:type="spellEnd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 97.7 КБ</w:t>
      </w:r>
      <w:proofErr w:type="gramStart"/>
      <w:r w:rsidRPr="00B05803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)</w:t>
      </w:r>
      <w:proofErr w:type="gramEnd"/>
    </w:p>
    <w:p w:rsidR="00B05803" w:rsidRPr="00B05803" w:rsidRDefault="00B05803" w:rsidP="00B05803">
      <w:pPr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058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B5C77" w:rsidRDefault="002B5C77"/>
    <w:sectPr w:rsidR="002B5C77" w:rsidSect="002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03"/>
    <w:rsid w:val="00032150"/>
    <w:rsid w:val="00086501"/>
    <w:rsid w:val="00110FE2"/>
    <w:rsid w:val="002741BC"/>
    <w:rsid w:val="002B5C77"/>
    <w:rsid w:val="00346CA9"/>
    <w:rsid w:val="00404EDC"/>
    <w:rsid w:val="0045729B"/>
    <w:rsid w:val="004D5135"/>
    <w:rsid w:val="004E3ADD"/>
    <w:rsid w:val="006422F7"/>
    <w:rsid w:val="00772F79"/>
    <w:rsid w:val="007C2E07"/>
    <w:rsid w:val="008865B3"/>
    <w:rsid w:val="00890F81"/>
    <w:rsid w:val="00A4323C"/>
    <w:rsid w:val="00A82282"/>
    <w:rsid w:val="00B05803"/>
    <w:rsid w:val="00B63469"/>
    <w:rsid w:val="00C50E7A"/>
    <w:rsid w:val="00C823E9"/>
    <w:rsid w:val="00D44244"/>
    <w:rsid w:val="00D47D69"/>
    <w:rsid w:val="00E8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803"/>
    <w:rPr>
      <w:b/>
      <w:bCs/>
    </w:rPr>
  </w:style>
  <w:style w:type="paragraph" w:styleId="a4">
    <w:name w:val="Normal (Web)"/>
    <w:basedOn w:val="a"/>
    <w:uiPriority w:val="99"/>
    <w:semiHidden/>
    <w:unhideWhenUsed/>
    <w:rsid w:val="00B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0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05803"/>
  </w:style>
  <w:style w:type="character" w:styleId="a5">
    <w:name w:val="Hyperlink"/>
    <w:basedOn w:val="a0"/>
    <w:uiPriority w:val="99"/>
    <w:semiHidden/>
    <w:unhideWhenUsed/>
    <w:rsid w:val="00B05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15azov.siteedu.ru/media/sub/338/documents/232-55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15azov.siteedu.ru/media/sub/338/documents/232-55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15azov.siteedu.ru/media/sub/338/documents/1-_%D0%A4%D0%97_%D0%BE%D0%B1_%D0%BE%D0%B1%D1%80%D0%B0%D0%B7%D0%BE%D0%B2%D0%B0%D0%BD%D0%B8%D0%B8_%D0%A0%D0%A4_%D0%BE%D1%8229.12.2012_273-%D0%A4%D0%97_%D1%81%D1%82%D0%B0%D1%82%D1%8C%D0%B8_59609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15azov.siteedu.ru/media/sub/338/documents/1-_%D0%A4%D0%97_%D0%BE%D0%B1_%D0%BE%D0%B1%D1%80%D0%B0%D0%B7%D0%BE%D0%B2%D0%B0%D0%BD%D0%B8%D0%B8_%D0%A0%D0%A4_%D0%BE%D1%8229.12.2012_273-%D0%A4%D0%97_%D1%81%D1%82%D0%B0%D1%82%D1%8C%D0%B8_59609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rnadzor.gov.ru/navigator-gia/" TargetMode="External"/><Relationship Id="rId9" Type="http://schemas.openxmlformats.org/officeDocument/2006/relationships/hyperlink" Target="https://skola15azov.siteedu.ru/media/sub/338/documents/95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2024-01-31T09:52:00Z</dcterms:created>
  <dcterms:modified xsi:type="dcterms:W3CDTF">2024-01-31T09:54:00Z</dcterms:modified>
</cp:coreProperties>
</file>