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B9" w:rsidRPr="00A84211" w:rsidRDefault="00B20B50" w:rsidP="00A84211">
      <w:pPr>
        <w:pStyle w:val="a3"/>
        <w:shd w:val="clear" w:color="auto" w:fill="FFFFFF"/>
        <w:spacing w:before="0" w:beforeAutospacing="0" w:after="0" w:afterAutospacing="0" w:line="360" w:lineRule="auto"/>
        <w:rPr>
          <w:b/>
          <w:color w:val="000000" w:themeColor="text1"/>
          <w:sz w:val="32"/>
          <w:szCs w:val="32"/>
        </w:rPr>
      </w:pPr>
      <w:r w:rsidRPr="00A84211">
        <w:rPr>
          <w:b/>
          <w:color w:val="000000" w:themeColor="text1"/>
          <w:sz w:val="32"/>
          <w:szCs w:val="32"/>
        </w:rPr>
        <w:t>Семинар для педагогов</w:t>
      </w:r>
    </w:p>
    <w:p w:rsidR="008B67B9" w:rsidRPr="00A84211" w:rsidRDefault="008B67B9" w:rsidP="00A84211">
      <w:pPr>
        <w:pStyle w:val="a3"/>
        <w:shd w:val="clear" w:color="auto" w:fill="FFFFFF"/>
        <w:spacing w:before="0" w:beforeAutospacing="0" w:after="0" w:afterAutospacing="0" w:line="360" w:lineRule="auto"/>
        <w:jc w:val="center"/>
        <w:rPr>
          <w:b/>
          <w:i/>
          <w:color w:val="FF0000"/>
          <w:sz w:val="32"/>
          <w:szCs w:val="32"/>
        </w:rPr>
      </w:pPr>
      <w:r w:rsidRPr="00A84211">
        <w:rPr>
          <w:b/>
          <w:bCs/>
          <w:i/>
          <w:color w:val="FF0000"/>
          <w:sz w:val="32"/>
          <w:szCs w:val="32"/>
        </w:rPr>
        <w:t>«Взаимодействие субъектов воспитания в профилактике правонарушений несовершеннолетних»</w:t>
      </w:r>
    </w:p>
    <w:p w:rsidR="008B67B9" w:rsidRPr="008B67B9" w:rsidRDefault="008B67B9" w:rsidP="008B67B9">
      <w:pPr>
        <w:pStyle w:val="a3"/>
        <w:shd w:val="clear" w:color="auto" w:fill="FFFFFF"/>
        <w:spacing w:before="0" w:beforeAutospacing="0" w:after="0" w:afterAutospacing="0" w:line="360" w:lineRule="auto"/>
        <w:jc w:val="both"/>
        <w:rPr>
          <w:b/>
          <w:bCs/>
          <w:sz w:val="28"/>
          <w:szCs w:val="28"/>
        </w:rPr>
      </w:pPr>
      <w:bookmarkStart w:id="0" w:name="_GoBack"/>
    </w:p>
    <w:bookmarkEnd w:id="0"/>
    <w:p w:rsidR="008B67B9" w:rsidRPr="008B67B9" w:rsidRDefault="00B20B50" w:rsidP="008B67B9">
      <w:pPr>
        <w:pStyle w:val="a3"/>
        <w:shd w:val="clear" w:color="auto" w:fill="FFFFFF"/>
        <w:spacing w:before="0" w:beforeAutospacing="0" w:after="0" w:afterAutospacing="0" w:line="360" w:lineRule="auto"/>
        <w:jc w:val="both"/>
        <w:rPr>
          <w:sz w:val="28"/>
          <w:szCs w:val="28"/>
        </w:rPr>
      </w:pPr>
      <w:r>
        <w:rPr>
          <w:b/>
          <w:bCs/>
          <w:sz w:val="28"/>
          <w:szCs w:val="28"/>
        </w:rPr>
        <w:t>Цель семинара</w:t>
      </w:r>
      <w:r w:rsidR="008B67B9" w:rsidRPr="008B67B9">
        <w:rPr>
          <w:b/>
          <w:bCs/>
          <w:sz w:val="28"/>
          <w:szCs w:val="28"/>
        </w:rPr>
        <w:t>:</w:t>
      </w:r>
      <w:r w:rsidR="008B67B9" w:rsidRPr="008B67B9">
        <w:rPr>
          <w:sz w:val="28"/>
          <w:szCs w:val="28"/>
        </w:rPr>
        <w:t> повышение компетентности педагогов по вопросам профилактики безнадзорности и правонарушений несовершеннолетних.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Задачи: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1.Развивать способность к когнитивной структуризации и осмыслению</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ситуаций, позитивность и рациональность мышления.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2.Научиться вырабатывать активную жизненную позицию.</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3.Совместно  с коллегами решать  проблему профилактики совершения правонарушений и преступлений несовершеннолетними.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Default="008B67B9" w:rsidP="008B67B9">
      <w:pPr>
        <w:pStyle w:val="a3"/>
        <w:shd w:val="clear" w:color="auto" w:fill="FFFFFF"/>
        <w:spacing w:before="0" w:beforeAutospacing="0" w:after="0" w:afterAutospacing="0" w:line="360" w:lineRule="auto"/>
        <w:jc w:val="both"/>
        <w:rPr>
          <w:sz w:val="28"/>
          <w:szCs w:val="28"/>
        </w:rPr>
      </w:pPr>
      <w:r>
        <w:rPr>
          <w:sz w:val="28"/>
          <w:szCs w:val="28"/>
        </w:rPr>
        <w:t xml:space="preserve">Здравствуйте уважаемые коллеги! Несмотря на сегодняшние реалии, мы с Вами продолжаем учиться, расширять свои профессиональные компетенции. </w:t>
      </w:r>
    </w:p>
    <w:p w:rsidR="008B67B9" w:rsidRDefault="00B20B50" w:rsidP="008B67B9">
      <w:pPr>
        <w:pStyle w:val="a3"/>
        <w:shd w:val="clear" w:color="auto" w:fill="FFFFFF"/>
        <w:spacing w:before="0" w:beforeAutospacing="0" w:after="0" w:afterAutospacing="0" w:line="360" w:lineRule="auto"/>
        <w:jc w:val="both"/>
        <w:rPr>
          <w:sz w:val="28"/>
          <w:szCs w:val="28"/>
        </w:rPr>
      </w:pPr>
      <w:r>
        <w:rPr>
          <w:sz w:val="28"/>
          <w:szCs w:val="28"/>
        </w:rPr>
        <w:t>Мы рады</w:t>
      </w:r>
      <w:r w:rsidR="008B67B9" w:rsidRPr="008B67B9">
        <w:rPr>
          <w:sz w:val="28"/>
          <w:szCs w:val="28"/>
        </w:rPr>
        <w:t xml:space="preserve"> приветствовать всех на школьном</w:t>
      </w:r>
      <w:r w:rsidR="008B67B9">
        <w:rPr>
          <w:sz w:val="28"/>
          <w:szCs w:val="28"/>
        </w:rPr>
        <w:t xml:space="preserve"> </w:t>
      </w:r>
      <w:proofErr w:type="gramStart"/>
      <w:r w:rsidR="008B67B9">
        <w:rPr>
          <w:sz w:val="28"/>
          <w:szCs w:val="28"/>
        </w:rPr>
        <w:t xml:space="preserve">дистанционном </w:t>
      </w:r>
      <w:r w:rsidR="008B67B9" w:rsidRPr="008B67B9">
        <w:rPr>
          <w:sz w:val="28"/>
          <w:szCs w:val="28"/>
        </w:rPr>
        <w:t xml:space="preserve"> семинаре</w:t>
      </w:r>
      <w:proofErr w:type="gramEnd"/>
      <w:r>
        <w:rPr>
          <w:sz w:val="28"/>
          <w:szCs w:val="28"/>
        </w:rPr>
        <w:t xml:space="preserve">. </w:t>
      </w:r>
      <w:r w:rsidR="008B67B9" w:rsidRPr="008B67B9">
        <w:rPr>
          <w:sz w:val="28"/>
          <w:szCs w:val="28"/>
        </w:rPr>
        <w:t>тема которого «Взаимодействие субъектов воспитания по профилактике правонарушений несовершеннолетних».</w:t>
      </w:r>
      <w:r>
        <w:rPr>
          <w:sz w:val="28"/>
          <w:szCs w:val="28"/>
        </w:rPr>
        <w:t xml:space="preserve"> Мы это -</w:t>
      </w:r>
      <w:r w:rsidRPr="00B20B50">
        <w:rPr>
          <w:sz w:val="28"/>
          <w:szCs w:val="28"/>
        </w:rPr>
        <w:t xml:space="preserve"> </w:t>
      </w:r>
      <w:r>
        <w:rPr>
          <w:sz w:val="28"/>
          <w:szCs w:val="28"/>
        </w:rPr>
        <w:t>педагог- психолог – Т.В. Якунина и социальный педагог- Н.Н. Стрельченко</w:t>
      </w:r>
    </w:p>
    <w:p w:rsidR="00B20B50" w:rsidRDefault="00B20B50" w:rsidP="008B67B9">
      <w:pPr>
        <w:pStyle w:val="a3"/>
        <w:shd w:val="clear" w:color="auto" w:fill="FFFFFF"/>
        <w:spacing w:before="0" w:beforeAutospacing="0" w:after="0" w:afterAutospacing="0" w:line="360" w:lineRule="auto"/>
        <w:jc w:val="both"/>
        <w:rPr>
          <w:b/>
          <w:sz w:val="28"/>
          <w:szCs w:val="28"/>
        </w:rPr>
      </w:pPr>
    </w:p>
    <w:p w:rsidR="008B67B9" w:rsidRPr="00B20B50" w:rsidRDefault="00B20B50" w:rsidP="008B67B9">
      <w:pPr>
        <w:pStyle w:val="a3"/>
        <w:shd w:val="clear" w:color="auto" w:fill="FFFFFF"/>
        <w:spacing w:before="0" w:beforeAutospacing="0" w:after="0" w:afterAutospacing="0" w:line="360" w:lineRule="auto"/>
        <w:jc w:val="both"/>
        <w:rPr>
          <w:b/>
          <w:sz w:val="28"/>
          <w:szCs w:val="28"/>
        </w:rPr>
      </w:pPr>
      <w:r w:rsidRPr="00B20B50">
        <w:rPr>
          <w:b/>
          <w:sz w:val="28"/>
          <w:szCs w:val="28"/>
        </w:rPr>
        <w:t>Ход семинара</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Pr>
          <w:sz w:val="28"/>
          <w:szCs w:val="28"/>
        </w:rPr>
        <w:t>Сегодня мы  обсудим</w:t>
      </w:r>
      <w:r w:rsidRPr="008B67B9">
        <w:rPr>
          <w:sz w:val="28"/>
          <w:szCs w:val="28"/>
        </w:rPr>
        <w:t xml:space="preserve"> один из самых важных вопросов воспитания – как уберечь наших детей от неверного шага, от беды?</w:t>
      </w:r>
    </w:p>
    <w:p w:rsidR="008B67B9" w:rsidRPr="008B67B9" w:rsidRDefault="00B20B50" w:rsidP="008B67B9">
      <w:pPr>
        <w:pStyle w:val="a3"/>
        <w:shd w:val="clear" w:color="auto" w:fill="FFFFFF"/>
        <w:spacing w:before="0" w:beforeAutospacing="0" w:after="0" w:afterAutospacing="0" w:line="360" w:lineRule="auto"/>
        <w:jc w:val="both"/>
        <w:rPr>
          <w:sz w:val="28"/>
          <w:szCs w:val="28"/>
        </w:rPr>
      </w:pPr>
      <w:r>
        <w:rPr>
          <w:sz w:val="28"/>
          <w:szCs w:val="28"/>
        </w:rPr>
        <w:t>А начать мы</w:t>
      </w:r>
      <w:r w:rsidR="008B67B9" w:rsidRPr="008B67B9">
        <w:rPr>
          <w:sz w:val="28"/>
          <w:szCs w:val="28"/>
        </w:rPr>
        <w:t xml:space="preserve"> бы хотела с притчи.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«Человек тонул в болоте. Во все горло он звал на помощь. Один решил помочь бедняге. «Дай мне свою руку, закричал он утопающему. – Я вытащу тебя из болота!» Но человек все больше и больше увязал в грязи и только продолжал взывать о помощи. «Дай мне свою руку», - снова и снова требовал человек на берегу. Но ответом был только жалобный крик о помощи. Подошел еще один человек и сказал: «Ты разве не видишь, что он никогда не </w:t>
      </w:r>
      <w:r w:rsidRPr="008B67B9">
        <w:rPr>
          <w:sz w:val="28"/>
          <w:szCs w:val="28"/>
        </w:rPr>
        <w:lastRenderedPageBreak/>
        <w:t>подаст тебе свою руку, ведь он не может. Ты должен протянуть ему свою. Только тогда ты сможешь его спасти».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Эта притча как нельзя лучше показывает, как нужно себя вести при взаимодействии с </w:t>
      </w:r>
      <w:proofErr w:type="spellStart"/>
      <w:r w:rsidRPr="008B67B9">
        <w:rPr>
          <w:sz w:val="28"/>
          <w:szCs w:val="28"/>
        </w:rPr>
        <w:t>девиантным</w:t>
      </w:r>
      <w:proofErr w:type="spellEnd"/>
      <w:r w:rsidRPr="008B67B9">
        <w:rPr>
          <w:sz w:val="28"/>
          <w:szCs w:val="28"/>
        </w:rPr>
        <w:t xml:space="preserve"> подростком.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Школа – это место, где ребёнка больше всего воспитывают. Переступив порог школы, ребёнок попадает на огромную, новую для него планету – Планету людей. Ему предстоит освоить азбуку общения с ними, узнать, почему же они такие разные, по каким правилам они живут, что они ценят друг в друге. Постепенно он и сам научится распознавать добро и зло, смотреть в других, как в зеркало, узнает больше о самом себе. Эти уроки ему преподают сама школьная жизнь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Все дети приходят в этот мир чистыми, хорошими. Откуда берутся потом трудновоспитуемые, социально запущенные нарушители?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Как говорил в свое время Макаренко: «Лежит младенец и дрыгает ножками, а вырастает из него подхалим, пошляк, враль, подлец и преступник». Правонарушителями не рождаются, ими становятся. Как достигается такой результат?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Pr>
          <w:b/>
          <w:bCs/>
          <w:sz w:val="28"/>
          <w:szCs w:val="28"/>
        </w:rPr>
        <w:t>Предлагаю визуализировать игру</w:t>
      </w:r>
      <w:r w:rsidRPr="008B67B9">
        <w:rPr>
          <w:b/>
          <w:bCs/>
          <w:sz w:val="28"/>
          <w:szCs w:val="28"/>
        </w:rPr>
        <w:t xml:space="preserve"> «Чистый лист».</w:t>
      </w:r>
      <w:r>
        <w:rPr>
          <w:b/>
          <w:bCs/>
          <w:sz w:val="28"/>
          <w:szCs w:val="28"/>
        </w:rPr>
        <w:t xml:space="preserve"> </w:t>
      </w:r>
      <w:r w:rsidRPr="008B67B9">
        <w:rPr>
          <w:sz w:val="28"/>
          <w:szCs w:val="28"/>
        </w:rPr>
        <w:t> </w:t>
      </w:r>
      <w:r w:rsidR="00B20B50">
        <w:rPr>
          <w:i/>
          <w:iCs/>
          <w:sz w:val="28"/>
          <w:szCs w:val="28"/>
        </w:rPr>
        <w:t>(Возьмём</w:t>
      </w:r>
      <w:r w:rsidRPr="008B67B9">
        <w:rPr>
          <w:i/>
          <w:iCs/>
          <w:sz w:val="28"/>
          <w:szCs w:val="28"/>
        </w:rPr>
        <w:t xml:space="preserve"> чи</w:t>
      </w:r>
      <w:r>
        <w:rPr>
          <w:i/>
          <w:iCs/>
          <w:sz w:val="28"/>
          <w:szCs w:val="28"/>
        </w:rPr>
        <w:t xml:space="preserve">стый лист бумаги </w:t>
      </w:r>
      <w:proofErr w:type="gramStart"/>
      <w:r>
        <w:rPr>
          <w:i/>
          <w:iCs/>
          <w:sz w:val="28"/>
          <w:szCs w:val="28"/>
        </w:rPr>
        <w:t xml:space="preserve">и  </w:t>
      </w:r>
      <w:r w:rsidR="00B20B50">
        <w:rPr>
          <w:i/>
          <w:iCs/>
          <w:sz w:val="28"/>
          <w:szCs w:val="28"/>
        </w:rPr>
        <w:t>начнём</w:t>
      </w:r>
      <w:proofErr w:type="gramEnd"/>
      <w:r w:rsidR="00B20B50">
        <w:rPr>
          <w:i/>
          <w:iCs/>
          <w:sz w:val="28"/>
          <w:szCs w:val="28"/>
        </w:rPr>
        <w:t xml:space="preserve"> </w:t>
      </w:r>
      <w:r>
        <w:rPr>
          <w:i/>
          <w:iCs/>
          <w:sz w:val="28"/>
          <w:szCs w:val="28"/>
        </w:rPr>
        <w:t>отрываю</w:t>
      </w:r>
      <w:r w:rsidRPr="008B67B9">
        <w:rPr>
          <w:i/>
          <w:iCs/>
          <w:sz w:val="28"/>
          <w:szCs w:val="28"/>
        </w:rPr>
        <w:t xml:space="preserve"> при анализе кусочки): Представим себе, что это душа </w:t>
      </w:r>
      <w:r w:rsidR="00B20B50" w:rsidRPr="008B67B9">
        <w:rPr>
          <w:i/>
          <w:iCs/>
          <w:sz w:val="28"/>
          <w:szCs w:val="28"/>
        </w:rPr>
        <w:t>ребёнка</w:t>
      </w:r>
      <w:r w:rsidRPr="008B67B9">
        <w:rPr>
          <w:i/>
          <w:iCs/>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замечают в семье – часть его души отрывается, (оторвем часть бумаги).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принимают сверстники – происходит тоже самое.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w:t>
      </w:r>
      <w:r w:rsidR="00B20B50" w:rsidRPr="008B67B9">
        <w:rPr>
          <w:i/>
          <w:iCs/>
          <w:sz w:val="28"/>
          <w:szCs w:val="28"/>
        </w:rPr>
        <w:t>ребёнка</w:t>
      </w:r>
      <w:r w:rsidRPr="008B67B9">
        <w:rPr>
          <w:i/>
          <w:iCs/>
          <w:sz w:val="28"/>
          <w:szCs w:val="28"/>
        </w:rPr>
        <w:t xml:space="preserve"> не понимают учителя – еще кусочек души прочь!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 xml:space="preserve">Когда он </w:t>
      </w:r>
      <w:r w:rsidR="00B20B50" w:rsidRPr="008B67B9">
        <w:rPr>
          <w:i/>
          <w:iCs/>
          <w:sz w:val="28"/>
          <w:szCs w:val="28"/>
        </w:rPr>
        <w:t>перестаёт</w:t>
      </w:r>
      <w:r w:rsidRPr="008B67B9">
        <w:rPr>
          <w:i/>
          <w:iCs/>
          <w:sz w:val="28"/>
          <w:szCs w:val="28"/>
        </w:rPr>
        <w:t xml:space="preserve"> верить в себя -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Когда он становится никому не нужен…что происходит с его душой?.........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i/>
          <w:iCs/>
          <w:sz w:val="28"/>
          <w:szCs w:val="28"/>
        </w:rPr>
        <w:t>А что в итоге? (В листе бумаги должна появиться внушающая дыра) Душа ребенка становится сплошной черной дырой…. испытывая чувство краха, безысходности, отчаяния.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xml:space="preserve">Эти и другие причины формируют факторы риска, которые подталкивают </w:t>
      </w:r>
      <w:r w:rsidR="00B20B50" w:rsidRPr="008B67B9">
        <w:rPr>
          <w:sz w:val="28"/>
          <w:szCs w:val="28"/>
        </w:rPr>
        <w:t>ребёнка</w:t>
      </w:r>
      <w:r w:rsidRPr="008B67B9">
        <w:rPr>
          <w:sz w:val="28"/>
          <w:szCs w:val="28"/>
        </w:rPr>
        <w:t xml:space="preserve"> на отклоняющееся поведение.</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Семья</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Наследственность</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Проблемы в подростковом возрасте</w:t>
      </w:r>
    </w:p>
    <w:p w:rsidR="008B67B9" w:rsidRPr="008B67B9" w:rsidRDefault="008B67B9" w:rsidP="008B67B9">
      <w:pPr>
        <w:pStyle w:val="a3"/>
        <w:numPr>
          <w:ilvl w:val="0"/>
          <w:numId w:val="2"/>
        </w:numPr>
        <w:shd w:val="clear" w:color="auto" w:fill="FFFFFF"/>
        <w:spacing w:before="0" w:beforeAutospacing="0" w:after="0" w:afterAutospacing="0" w:line="360" w:lineRule="auto"/>
        <w:ind w:left="0"/>
        <w:jc w:val="both"/>
        <w:rPr>
          <w:sz w:val="28"/>
          <w:szCs w:val="28"/>
        </w:rPr>
      </w:pPr>
      <w:r w:rsidRPr="008B67B9">
        <w:rPr>
          <w:b/>
          <w:bCs/>
          <w:sz w:val="28"/>
          <w:szCs w:val="28"/>
        </w:rPr>
        <w:t>Отсутствие прочных социальных связей.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У многих учителей нет достаточно </w:t>
      </w:r>
      <w:r w:rsidR="00B20B50" w:rsidRPr="008B67B9">
        <w:rPr>
          <w:sz w:val="28"/>
          <w:szCs w:val="28"/>
        </w:rPr>
        <w:t>чётких</w:t>
      </w:r>
      <w:r w:rsidRPr="008B67B9">
        <w:rPr>
          <w:sz w:val="28"/>
          <w:szCs w:val="28"/>
        </w:rPr>
        <w:t xml:space="preserve"> представлений о том, кого из подростков следует считать трудным, педагогически запущенным. Они относят к ним детей, имеющих аномалии и отклонения в развитии, в основе которых лежат этиологические факторы; всех подвижных, недостаточно организованных учеников, допускающих частичные нарушения дисциплины в следствие особенностей своего темперамента: всех подростков, у которых ярко проявляются такие качества, как стремление к самостоятельности, крепнущее чувство собственного достоинства, нетерпимость к нарушениям педагогического такта. Все это мешает </w:t>
      </w:r>
      <w:r w:rsidR="00B20B50" w:rsidRPr="008B67B9">
        <w:rPr>
          <w:sz w:val="28"/>
          <w:szCs w:val="28"/>
        </w:rPr>
        <w:t>чёткому</w:t>
      </w:r>
      <w:r w:rsidRPr="008B67B9">
        <w:rPr>
          <w:sz w:val="28"/>
          <w:szCs w:val="28"/>
        </w:rPr>
        <w:t xml:space="preserve"> пониманию сущности вопроса</w:t>
      </w:r>
      <w:r w:rsidR="00B20B50">
        <w:rPr>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Часто мы не можем до конца понять, как нам управлять детьми трудновоспитуемыми и педагогически запущенными, которые нарушают дисциплину, равнодушны к </w:t>
      </w:r>
      <w:r w:rsidR="00B20B50" w:rsidRPr="008B67B9">
        <w:rPr>
          <w:sz w:val="28"/>
          <w:szCs w:val="28"/>
        </w:rPr>
        <w:t>учёбе</w:t>
      </w:r>
      <w:r w:rsidRPr="008B67B9">
        <w:rPr>
          <w:sz w:val="28"/>
          <w:szCs w:val="28"/>
        </w:rPr>
        <w:t>, грубы, драчливы, лживы, употребляют алкоголь и пробуют наркотики и, в силу своих проблем, в конце концов, становятся правонарушителями. Может быть, где-то мы не уделяем им должного внимания, не стараемся вникнуть в их внутренний мир, запаздываем с принятием мер по предупреждению отклоняющегося поведения.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Успешность воспитательного процесса зависит от того, как складываются отношения между педагогами, учащимися и родителями. Важная задача школы, педагогов в том, чтобы обеспечить семьи педагогическими знаниями и умениями, которые бы усваивались непосредственно в организованной теоретической и практической деятельности. Если правильно организовать педагогическое взаимодействие, то участие родителей в воспитании не </w:t>
      </w:r>
      <w:r w:rsidRPr="008B67B9">
        <w:rPr>
          <w:sz w:val="28"/>
          <w:szCs w:val="28"/>
        </w:rPr>
        <w:lastRenderedPageBreak/>
        <w:t>только класса, но и школы станет активнее. Администрация школы, учителя и родители как партнеры в учебно-воспитательном процессе дополняют друг друга.</w:t>
      </w:r>
    </w:p>
    <w:p w:rsidR="008B67B9" w:rsidRPr="008B67B9" w:rsidRDefault="00016AF9" w:rsidP="008B67B9">
      <w:pPr>
        <w:pStyle w:val="a3"/>
        <w:shd w:val="clear" w:color="auto" w:fill="FFFFFF"/>
        <w:spacing w:before="0" w:beforeAutospacing="0" w:after="0" w:afterAutospacing="0" w:line="360" w:lineRule="auto"/>
        <w:jc w:val="both"/>
        <w:rPr>
          <w:sz w:val="28"/>
          <w:szCs w:val="28"/>
        </w:rPr>
      </w:pPr>
      <w:r>
        <w:rPr>
          <w:b/>
          <w:bCs/>
          <w:sz w:val="28"/>
          <w:szCs w:val="28"/>
        </w:rPr>
        <w:t>Давайте вспомним, что профилактическую работу мы  в школе осуществляем</w:t>
      </w:r>
      <w:r w:rsidR="008B67B9" w:rsidRPr="008B67B9">
        <w:rPr>
          <w:b/>
          <w:bCs/>
          <w:sz w:val="28"/>
          <w:szCs w:val="28"/>
        </w:rPr>
        <w:t> </w:t>
      </w:r>
      <w:r w:rsidR="008B67B9" w:rsidRPr="008B67B9">
        <w:rPr>
          <w:b/>
          <w:bCs/>
          <w:i/>
          <w:iCs/>
          <w:sz w:val="28"/>
          <w:szCs w:val="28"/>
        </w:rPr>
        <w:t>по двум направлениям: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а) проведение индивидуальной воспитательной работы с трудновоспитуемыми учениками;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б) общая профилактическая работа – организация воспитательных мероприятий профилактического характера.</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Согласно Закону №120-ФЗ, в компетенцию образовательных учреждений входят следующие задачи: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r w:rsidRPr="008B67B9">
        <w:rPr>
          <w:b/>
          <w:bCs/>
          <w:sz w:val="28"/>
          <w:szCs w:val="28"/>
        </w:rPr>
        <w:t> Несовершеннолетний, находящийся в социально-опасном положении</w:t>
      </w:r>
      <w:r w:rsidRPr="008B67B9">
        <w:rPr>
          <w:sz w:val="28"/>
          <w:szCs w:val="28"/>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Выявление семей, находящихся в социально-опасном положении. </w:t>
      </w:r>
      <w:r w:rsidRPr="008B67B9">
        <w:rPr>
          <w:b/>
          <w:bCs/>
          <w:sz w:val="28"/>
          <w:szCs w:val="28"/>
        </w:rPr>
        <w:t>Семья, находящаяся в социально-опасном положении</w:t>
      </w:r>
      <w:r w:rsidRPr="008B67B9">
        <w:rPr>
          <w:sz w:val="28"/>
          <w:szCs w:val="28"/>
        </w:rPr>
        <w:t>, – семья, имеющая детей, находящихся в социально-опасном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Осуществление мер по реализации программ и методик, направленных на формирование законопослушного поведения.</w:t>
      </w:r>
    </w:p>
    <w:p w:rsidR="008B67B9" w:rsidRPr="008B67B9" w:rsidRDefault="00016AF9" w:rsidP="008B67B9">
      <w:pPr>
        <w:pStyle w:val="a3"/>
        <w:shd w:val="clear" w:color="auto" w:fill="FFFFFF"/>
        <w:spacing w:before="0" w:beforeAutospacing="0" w:after="0" w:afterAutospacing="0" w:line="360" w:lineRule="auto"/>
        <w:jc w:val="both"/>
        <w:rPr>
          <w:sz w:val="28"/>
          <w:szCs w:val="28"/>
        </w:rPr>
      </w:pPr>
      <w:r>
        <w:rPr>
          <w:b/>
          <w:bCs/>
          <w:sz w:val="28"/>
          <w:szCs w:val="28"/>
        </w:rPr>
        <w:t xml:space="preserve">Отдельно хочется остановиться на </w:t>
      </w:r>
      <w:r w:rsidRPr="00016AF9">
        <w:rPr>
          <w:b/>
          <w:sz w:val="28"/>
          <w:szCs w:val="28"/>
        </w:rPr>
        <w:t>р</w:t>
      </w:r>
      <w:r w:rsidRPr="00016AF9">
        <w:rPr>
          <w:b/>
          <w:bCs/>
          <w:sz w:val="28"/>
          <w:szCs w:val="28"/>
        </w:rPr>
        <w:t>оли</w:t>
      </w:r>
      <w:r w:rsidR="008B67B9" w:rsidRPr="008B67B9">
        <w:rPr>
          <w:b/>
          <w:bCs/>
          <w:sz w:val="28"/>
          <w:szCs w:val="28"/>
        </w:rPr>
        <w:t xml:space="preserve"> классного руководителя в профилактике преступлений и правонарушений несовершен</w:t>
      </w:r>
      <w:r>
        <w:rPr>
          <w:b/>
          <w:bCs/>
          <w:sz w:val="28"/>
          <w:szCs w:val="28"/>
        </w:rPr>
        <w:t>нолетних.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Проблема помощи детям и подросткам с отклонениями в поведении обозначена в нашем обществе особенно остро (агрессия, хамство, наглость, цинизм). Сегодня каждое одиннадцатое преступление совершает подросток. К сожалению, факторов, негативно влияющих на развитие и поведение детей и подростков, как внешних, так и внутренних, много.</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Поэтому одной из важных целей работы классного руководителя является профилактика и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w:t>
      </w:r>
    </w:p>
    <w:p w:rsidR="008B67B9" w:rsidRPr="008B67B9" w:rsidRDefault="00016AF9" w:rsidP="00016AF9">
      <w:pPr>
        <w:pStyle w:val="a3"/>
        <w:shd w:val="clear" w:color="auto" w:fill="FFFFFF"/>
        <w:spacing w:before="0" w:beforeAutospacing="0" w:after="0" w:afterAutospacing="0" w:line="360" w:lineRule="auto"/>
        <w:jc w:val="both"/>
        <w:rPr>
          <w:sz w:val="28"/>
          <w:szCs w:val="28"/>
        </w:rPr>
      </w:pPr>
      <w:r>
        <w:rPr>
          <w:sz w:val="28"/>
          <w:szCs w:val="28"/>
        </w:rPr>
        <w:t>Ваша р</w:t>
      </w:r>
      <w:r w:rsidR="008B67B9" w:rsidRPr="008B67B9">
        <w:rPr>
          <w:sz w:val="28"/>
          <w:szCs w:val="28"/>
        </w:rPr>
        <w:t>абота</w:t>
      </w:r>
      <w:r>
        <w:rPr>
          <w:sz w:val="28"/>
          <w:szCs w:val="28"/>
        </w:rPr>
        <w:t>, уважаемые  классные руководители</w:t>
      </w:r>
      <w:r w:rsidR="008B67B9" w:rsidRPr="008B67B9">
        <w:rPr>
          <w:sz w:val="28"/>
          <w:szCs w:val="28"/>
        </w:rPr>
        <w:t xml:space="preserve"> по правовому воспитанию и профилактике правонарушений и преступлений среди несовершеннолетних носит систематический характер</w:t>
      </w:r>
      <w:r>
        <w:rPr>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В начале каждого учебно</w:t>
      </w:r>
      <w:r w:rsidR="00016AF9">
        <w:rPr>
          <w:sz w:val="28"/>
          <w:szCs w:val="28"/>
        </w:rPr>
        <w:t>го года Вами</w:t>
      </w:r>
      <w:r w:rsidRPr="008B67B9">
        <w:rPr>
          <w:sz w:val="28"/>
          <w:szCs w:val="28"/>
        </w:rPr>
        <w:t xml:space="preserve"> создаётся паспортизация семей, выявляются трудные дети, создаётся банк данных учащихся, оказавшихся в </w:t>
      </w:r>
      <w:r w:rsidR="00016AF9" w:rsidRPr="008B67B9">
        <w:rPr>
          <w:sz w:val="28"/>
          <w:szCs w:val="28"/>
        </w:rPr>
        <w:t>тяжёлой</w:t>
      </w:r>
      <w:r w:rsidRPr="008B67B9">
        <w:rPr>
          <w:sz w:val="28"/>
          <w:szCs w:val="28"/>
        </w:rPr>
        <w:t xml:space="preserve"> жизненной ситуации, и семей, находящихся в социально-опасном положении, с целью оказания последующей помощи. Классные руководители посещают семьи, составляют акты посещения.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Главные проблемы, которые решают классные руководители: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1. </w:t>
      </w:r>
      <w:r w:rsidRPr="008B67B9">
        <w:rPr>
          <w:b/>
          <w:bCs/>
          <w:sz w:val="28"/>
          <w:szCs w:val="28"/>
        </w:rPr>
        <w:t>Ликвидация пробелов в знаниях учащихся</w:t>
      </w:r>
      <w:r w:rsidRPr="008B67B9">
        <w:rPr>
          <w:sz w:val="28"/>
          <w:szCs w:val="28"/>
        </w:rPr>
        <w:t xml:space="preserve">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родителей позволяют своевременно принять меры к ликвидации пробелов в знаниях </w:t>
      </w:r>
      <w:r w:rsidR="00B20B50" w:rsidRPr="008B67B9">
        <w:rPr>
          <w:sz w:val="28"/>
          <w:szCs w:val="28"/>
        </w:rPr>
        <w:t>путём</w:t>
      </w:r>
      <w:r w:rsidRPr="008B67B9">
        <w:rPr>
          <w:sz w:val="28"/>
          <w:szCs w:val="28"/>
        </w:rPr>
        <w:t xml:space="preserve"> проведения индивидуальной работы с такими учащимися, </w:t>
      </w:r>
      <w:r w:rsidRPr="008B67B9">
        <w:rPr>
          <w:sz w:val="28"/>
          <w:szCs w:val="28"/>
        </w:rPr>
        <w:lastRenderedPageBreak/>
        <w:t>организовать помощь педагогом-предметником и успевающими учениками.</w:t>
      </w:r>
      <w:r w:rsidRPr="008B67B9">
        <w:rPr>
          <w:sz w:val="28"/>
          <w:szCs w:val="28"/>
        </w:rPr>
        <w:br/>
        <w:t>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ищет понимание у дворовых ребят, «друзей с улицы». В конечном итоге, он может стать добычей преступной среды.</w:t>
      </w:r>
      <w:r w:rsidRPr="008B67B9">
        <w:rPr>
          <w:sz w:val="28"/>
          <w:szCs w:val="28"/>
        </w:rPr>
        <w:br/>
        <w:t>2. </w:t>
      </w:r>
      <w:r w:rsidR="00016AF9">
        <w:rPr>
          <w:b/>
          <w:bCs/>
          <w:sz w:val="28"/>
          <w:szCs w:val="28"/>
        </w:rPr>
        <w:t>Борьба с пропусками без уважительных причин</w:t>
      </w:r>
      <w:r w:rsidRPr="008B67B9">
        <w:rPr>
          <w:sz w:val="28"/>
          <w:szCs w:val="28"/>
        </w:rPr>
        <w:t> является вторым важным звеном в воспитательной и учебной работе, обеспечивающим успешную профилактику правонарушений.</w:t>
      </w:r>
      <w:r w:rsidRPr="008B67B9">
        <w:rPr>
          <w:sz w:val="28"/>
          <w:szCs w:val="28"/>
        </w:rPr>
        <w:br/>
        <w:t>Необходимо учитыв</w:t>
      </w:r>
      <w:r w:rsidR="00016AF9">
        <w:rPr>
          <w:sz w:val="28"/>
          <w:szCs w:val="28"/>
        </w:rPr>
        <w:t>ать, что у ученика, пропустившего</w:t>
      </w:r>
      <w:r w:rsidRPr="008B67B9">
        <w:rPr>
          <w:sz w:val="28"/>
          <w:szCs w:val="28"/>
        </w:rPr>
        <w:t xml:space="preserve"> хотя бы один день занятий, если не принять к нему своевременных мер, появляется чувство безнаказанности, которое </w:t>
      </w:r>
      <w:r w:rsidR="00016AF9" w:rsidRPr="008B67B9">
        <w:rPr>
          <w:sz w:val="28"/>
          <w:szCs w:val="28"/>
        </w:rPr>
        <w:t>подтолкнёт</w:t>
      </w:r>
      <w:r w:rsidRPr="008B67B9">
        <w:rPr>
          <w:sz w:val="28"/>
          <w:szCs w:val="28"/>
        </w:rPr>
        <w:t xml:space="preserve"> его на повторные прогулы и в конечном итоге превратит в злостного прогульщика. Он станет проводить время в игровых салонах, на рынках, вокзалах. Он может приобщиться к бродяжничеству и попрошайничеству. Такого подростка легко вовлечь в наркоманию и преступную деятельность.</w:t>
      </w:r>
      <w:r w:rsidRPr="008B67B9">
        <w:rPr>
          <w:sz w:val="28"/>
          <w:szCs w:val="28"/>
        </w:rPr>
        <w:br/>
        <w:t>Классные руководители должны установить ежедневный контроль посещаемости уроков. В случае пропуска занятий учеником необходимо выяснять у родителей причину отсутствия. Следует установить контроль со стороны родителей и педагогов за поведением «прогульщика».</w:t>
      </w:r>
      <w:r w:rsidRPr="008B67B9">
        <w:rPr>
          <w:sz w:val="28"/>
          <w:szCs w:val="28"/>
        </w:rPr>
        <w:br/>
        <w:t>Когда прогулы носят систематический характер, возможно подключение инспектора ПДН, Комиссии по делам несовершеннолетних, принятие мер к родителям, которые не обеспечивают контроль обучения и воспитания ребенка.</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3. </w:t>
      </w:r>
      <w:r w:rsidRPr="008B67B9">
        <w:rPr>
          <w:b/>
          <w:bCs/>
          <w:sz w:val="28"/>
          <w:szCs w:val="28"/>
        </w:rPr>
        <w:t>Организация досуга учащихся</w:t>
      </w:r>
      <w:r w:rsidRPr="008B67B9">
        <w:rPr>
          <w:sz w:val="28"/>
          <w:szCs w:val="28"/>
        </w:rPr>
        <w:t>.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w:t>
      </w:r>
      <w:r w:rsidRPr="008B67B9">
        <w:rPr>
          <w:sz w:val="28"/>
          <w:szCs w:val="28"/>
        </w:rPr>
        <w:br/>
        <w:t xml:space="preserve">Классными руководителями должны приниматься меры по привлечению в </w:t>
      </w:r>
      <w:r w:rsidRPr="008B67B9">
        <w:rPr>
          <w:sz w:val="28"/>
          <w:szCs w:val="28"/>
        </w:rPr>
        <w:lastRenderedPageBreak/>
        <w:t>спортивные секции, кружки широкого круга учащихся, особенно детей «группы риска». Организация предметных и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Pr="008B67B9">
        <w:rPr>
          <w:sz w:val="28"/>
          <w:szCs w:val="28"/>
        </w:rPr>
        <w:br/>
        <w:t>4.  </w:t>
      </w:r>
      <w:r w:rsidRPr="008B67B9">
        <w:rPr>
          <w:b/>
          <w:bCs/>
          <w:sz w:val="28"/>
          <w:szCs w:val="28"/>
        </w:rPr>
        <w:t>Правовое воспитание.</w:t>
      </w:r>
      <w:r w:rsidRPr="008B67B9">
        <w:rPr>
          <w:sz w:val="28"/>
          <w:szCs w:val="28"/>
        </w:rPr>
        <w:t> В решении проблем предупреждения правонарушений среди несовершеннолетних эффективны проводимые в школе  месячники по профилактике правонарушений. В их организации участвуют не только классные руководители, но и инспектор ПДН, специалист по делам семьи, психолог, заместитель директора по воспитательной работе школы.</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Роль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развивают активность, формирование жизненных позиций.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5.  </w:t>
      </w:r>
      <w:r w:rsidRPr="008B67B9">
        <w:rPr>
          <w:b/>
          <w:bCs/>
          <w:sz w:val="28"/>
          <w:szCs w:val="28"/>
        </w:rPr>
        <w:t>Проведение индивидуальной воспитательной работы.</w:t>
      </w:r>
      <w:r w:rsidRPr="008B67B9">
        <w:rPr>
          <w:sz w:val="28"/>
          <w:szCs w:val="28"/>
        </w:rPr>
        <w:t xml:space="preserve"> Одним из важнейших направлений профилактической школьной деятельности является выявление, постановка на внутришкольный контроль обучающихся с асоциальным поведением и разработка для них индивидуальной </w:t>
      </w:r>
      <w:proofErr w:type="spellStart"/>
      <w:r w:rsidRPr="008B67B9">
        <w:rPr>
          <w:sz w:val="28"/>
          <w:szCs w:val="28"/>
        </w:rPr>
        <w:t>воспитательно</w:t>
      </w:r>
      <w:proofErr w:type="spellEnd"/>
      <w:r w:rsidRPr="008B67B9">
        <w:rPr>
          <w:sz w:val="28"/>
          <w:szCs w:val="28"/>
        </w:rPr>
        <w:t>-образовательной программы.  Классные руководители в работе тесно сотрудничают с педагогом-психологом, Советом профилактики.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Работа с личностью отдельного учащегося предполагает также знание воспитателем уровня воспитанности всего класса, так как личность ярче всего проявляется в коллективных отношениях, в общей деятельности. </w:t>
      </w:r>
      <w:r w:rsidRPr="008B67B9">
        <w:rPr>
          <w:sz w:val="28"/>
          <w:szCs w:val="28"/>
        </w:rPr>
        <w:lastRenderedPageBreak/>
        <w:t>Классными руководителями школы проводится диагностика уровня воспитанности обучающихся. На основе установленного уровня воспитанности учащихся классный руководитель проектирует развитие ценностной ориентации, личностных свойств и качеств, разрабатывает план воспитательной работы класса.</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6. Работа с родителями.</w:t>
      </w:r>
      <w:r w:rsidRPr="008B67B9">
        <w:rPr>
          <w:sz w:val="28"/>
          <w:szCs w:val="28"/>
          <w:u w:val="single"/>
        </w:rPr>
        <w:t> </w:t>
      </w:r>
      <w:r w:rsidRPr="008B67B9">
        <w:rPr>
          <w:sz w:val="28"/>
          <w:szCs w:val="28"/>
        </w:rPr>
        <w:t xml:space="preserve">Необходимо изучить и дать полную информацию о семье. Отметить состав семьи, материальные условия жизни семьи, образовательный уровень родителей, род занятий, а также характер взаимоотношений родителей с ребенком: диктат, </w:t>
      </w:r>
      <w:proofErr w:type="spellStart"/>
      <w:r w:rsidRPr="008B67B9">
        <w:rPr>
          <w:sz w:val="28"/>
          <w:szCs w:val="28"/>
        </w:rPr>
        <w:t>гиперопека</w:t>
      </w:r>
      <w:proofErr w:type="spellEnd"/>
      <w:r w:rsidRPr="008B67B9">
        <w:rPr>
          <w:sz w:val="28"/>
          <w:szCs w:val="28"/>
        </w:rPr>
        <w:t xml:space="preserve">, </w:t>
      </w:r>
      <w:proofErr w:type="spellStart"/>
      <w:r w:rsidRPr="008B67B9">
        <w:rPr>
          <w:sz w:val="28"/>
          <w:szCs w:val="28"/>
        </w:rPr>
        <w:t>гипопротекция</w:t>
      </w:r>
      <w:proofErr w:type="spellEnd"/>
      <w:r w:rsidRPr="008B67B9">
        <w:rPr>
          <w:sz w:val="28"/>
          <w:szCs w:val="28"/>
        </w:rPr>
        <w:t>, попустительство или сотрудничество.</w:t>
      </w:r>
      <w:r w:rsidRPr="008B67B9">
        <w:rPr>
          <w:sz w:val="28"/>
          <w:szCs w:val="28"/>
        </w:rPr>
        <w:br/>
        <w:t>Семья может быть:</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педагогически благополучной семьей (эмоциональная атмосфера семьи положительная, родители владеют культурой воспитания);</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педагогически несостоятельной, отличающейся нарушением детско-родительских отношений (отсутствует единство требований, ребенок безнадзорен, низкая осведомленность об интересах и поведении ребенка вне школы);</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конфликтной (в семье неблагополучная эмоциональная атмосфера, между родителями постоянные ссоры, разногласия);</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асоциальной, имеющей антиобщественные установки и ориентиры (праздный образ жизни, алкоголизм, наркомания);</w:t>
      </w:r>
    </w:p>
    <w:p w:rsidR="008B67B9" w:rsidRPr="008B67B9" w:rsidRDefault="008B67B9" w:rsidP="008B67B9">
      <w:pPr>
        <w:pStyle w:val="a3"/>
        <w:numPr>
          <w:ilvl w:val="0"/>
          <w:numId w:val="4"/>
        </w:numPr>
        <w:shd w:val="clear" w:color="auto" w:fill="FFFFFF"/>
        <w:spacing w:before="0" w:beforeAutospacing="0" w:after="0" w:afterAutospacing="0" w:line="360" w:lineRule="auto"/>
        <w:ind w:left="0"/>
        <w:jc w:val="both"/>
        <w:rPr>
          <w:sz w:val="28"/>
          <w:szCs w:val="28"/>
        </w:rPr>
      </w:pPr>
      <w:r w:rsidRPr="008B67B9">
        <w:rPr>
          <w:sz w:val="28"/>
          <w:szCs w:val="28"/>
        </w:rPr>
        <w:t>криминальной (родители имеют судимость, ведут аморальный образ жизни, склонны к правонарушениям, воспитанием детей не занимаются).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Работа по выявлению учащихся и семей, находящихся в социально-опасном положении, строится </w:t>
      </w:r>
      <w:proofErr w:type="spellStart"/>
      <w:r w:rsidRPr="008B67B9">
        <w:rPr>
          <w:sz w:val="28"/>
          <w:szCs w:val="28"/>
        </w:rPr>
        <w:t>планово</w:t>
      </w:r>
      <w:proofErr w:type="spellEnd"/>
      <w:r w:rsidRPr="008B67B9">
        <w:rPr>
          <w:sz w:val="28"/>
          <w:szCs w:val="28"/>
        </w:rPr>
        <w:t>. При выявлении негативных фактов классные руководители информируют Совет профилактики школы.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Важными направлениями в этой работе являются:</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установление доверительных отношений между родителями и педагогом;</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внешних проявлений, за каждым случаем активного протеста в поведении следует искать нереализованную потребность;</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 xml:space="preserve">формирование у родителей правильного отношения к чувству </w:t>
      </w:r>
      <w:proofErr w:type="spellStart"/>
      <w:r w:rsidRPr="008B67B9">
        <w:rPr>
          <w:sz w:val="28"/>
          <w:szCs w:val="28"/>
        </w:rPr>
        <w:t>самоценности</w:t>
      </w:r>
      <w:proofErr w:type="spellEnd"/>
      <w:r w:rsidRPr="008B67B9">
        <w:rPr>
          <w:sz w:val="28"/>
          <w:szCs w:val="28"/>
        </w:rPr>
        <w:t xml:space="preserve"> ребенка, т.к. с коррекции этого чувства должна начинаться любая помощь, как ребенку, так и семье с «трудным» ребенком. 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w:t>
      </w:r>
    </w:p>
    <w:p w:rsidR="008B67B9" w:rsidRPr="008B67B9" w:rsidRDefault="008B67B9" w:rsidP="008B67B9">
      <w:pPr>
        <w:pStyle w:val="a3"/>
        <w:numPr>
          <w:ilvl w:val="0"/>
          <w:numId w:val="5"/>
        </w:numPr>
        <w:shd w:val="clear" w:color="auto" w:fill="FFFFFF"/>
        <w:spacing w:before="0" w:beforeAutospacing="0" w:after="0" w:afterAutospacing="0" w:line="360" w:lineRule="auto"/>
        <w:ind w:left="0"/>
        <w:jc w:val="both"/>
        <w:rPr>
          <w:sz w:val="28"/>
          <w:szCs w:val="28"/>
        </w:rPr>
      </w:pPr>
      <w:r w:rsidRPr="008B67B9">
        <w:rPr>
          <w:sz w:val="28"/>
          <w:szCs w:val="28"/>
        </w:rPr>
        <w:t>формирование у родителей чувства уверенности в себе, в решении возникающих проблем в воспитании.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Классными руководителями должна вестись большая работа по пропаганде педагогических знаний среди родителей, регулярно проводиться лекции по воспитанию учащихся согласно их возрастным особенностям.</w:t>
      </w:r>
    </w:p>
    <w:p w:rsidR="00573B9C" w:rsidRDefault="00573B9C" w:rsidP="00016AF9">
      <w:pPr>
        <w:pStyle w:val="a3"/>
        <w:shd w:val="clear" w:color="auto" w:fill="FFFFFF"/>
        <w:spacing w:before="0" w:beforeAutospacing="0" w:after="0" w:afterAutospacing="0" w:line="360" w:lineRule="auto"/>
        <w:jc w:val="both"/>
        <w:rPr>
          <w:b/>
          <w:bCs/>
          <w:sz w:val="28"/>
          <w:szCs w:val="28"/>
        </w:rPr>
      </w:pPr>
    </w:p>
    <w:p w:rsidR="008B67B9" w:rsidRPr="008B67B9" w:rsidRDefault="00B20B50" w:rsidP="00016AF9">
      <w:pPr>
        <w:pStyle w:val="a3"/>
        <w:shd w:val="clear" w:color="auto" w:fill="FFFFFF"/>
        <w:spacing w:before="0" w:beforeAutospacing="0" w:after="0" w:afterAutospacing="0" w:line="360" w:lineRule="auto"/>
        <w:jc w:val="both"/>
        <w:rPr>
          <w:sz w:val="28"/>
          <w:szCs w:val="28"/>
        </w:rPr>
      </w:pPr>
      <w:r>
        <w:rPr>
          <w:b/>
          <w:bCs/>
          <w:sz w:val="28"/>
          <w:szCs w:val="28"/>
        </w:rPr>
        <w:t>Конечно,</w:t>
      </w:r>
      <w:r w:rsidR="00016AF9">
        <w:rPr>
          <w:b/>
          <w:bCs/>
          <w:sz w:val="28"/>
          <w:szCs w:val="28"/>
        </w:rPr>
        <w:t xml:space="preserve"> нельзя оставить без внимания тему:</w:t>
      </w:r>
    </w:p>
    <w:p w:rsidR="008B67B9" w:rsidRPr="008B67B9" w:rsidRDefault="00573B9C" w:rsidP="008B67B9">
      <w:pPr>
        <w:pStyle w:val="a3"/>
        <w:shd w:val="clear" w:color="auto" w:fill="FFFFFF"/>
        <w:spacing w:before="0" w:beforeAutospacing="0" w:after="0" w:afterAutospacing="0" w:line="360" w:lineRule="auto"/>
        <w:jc w:val="both"/>
        <w:rPr>
          <w:sz w:val="28"/>
          <w:szCs w:val="28"/>
        </w:rPr>
      </w:pPr>
      <w:r>
        <w:rPr>
          <w:b/>
          <w:bCs/>
          <w:sz w:val="28"/>
          <w:szCs w:val="28"/>
        </w:rPr>
        <w:t>«Роль семьи в профилактике преступлений и правонарушений среди несовершеннолетних</w:t>
      </w:r>
      <w:r w:rsidR="008B67B9" w:rsidRPr="008B67B9">
        <w:rPr>
          <w:b/>
          <w:bCs/>
          <w:sz w:val="28"/>
          <w:szCs w:val="28"/>
        </w:rPr>
        <w:t>»</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Источник нравственной и педагогической запущенности детей необходимо искать в тех отношениях, которые сложились в семье.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Семья превращается для многих подростков в фактор, травмирующий и деформирующий их юные души. Ведь только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Назову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Асоциальное поведение родителей.</w:t>
      </w:r>
      <w:r w:rsidRPr="008B67B9">
        <w:rPr>
          <w:sz w:val="28"/>
          <w:szCs w:val="28"/>
        </w:rPr>
        <w:t xml:space="preserve"> Для </w:t>
      </w:r>
      <w:r w:rsidR="00573B9C" w:rsidRPr="008B67B9">
        <w:rPr>
          <w:sz w:val="28"/>
          <w:szCs w:val="28"/>
        </w:rPr>
        <w:t>ребёнка</w:t>
      </w:r>
      <w:r w:rsidRPr="008B67B9">
        <w:rPr>
          <w:sz w:val="28"/>
          <w:szCs w:val="28"/>
        </w:rPr>
        <w:t xml:space="preserve">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Недостаточное внимание и любовь со стороны родителей. </w:t>
      </w:r>
      <w:r w:rsidRPr="008B67B9">
        <w:rPr>
          <w:sz w:val="28"/>
          <w:szCs w:val="28"/>
        </w:rPr>
        <w:t xml:space="preserve">В морально неблагополучной семье у детей </w:t>
      </w:r>
      <w:r w:rsidR="00573B9C" w:rsidRPr="008B67B9">
        <w:rPr>
          <w:sz w:val="28"/>
          <w:szCs w:val="28"/>
        </w:rPr>
        <w:t>остаётся</w:t>
      </w:r>
      <w:r w:rsidRPr="008B67B9">
        <w:rPr>
          <w:sz w:val="28"/>
          <w:szCs w:val="28"/>
        </w:rPr>
        <w:t xml:space="preserve"> </w:t>
      </w:r>
      <w:r w:rsidR="00573B9C" w:rsidRPr="008B67B9">
        <w:rPr>
          <w:sz w:val="28"/>
          <w:szCs w:val="28"/>
        </w:rPr>
        <w:t>неудовлетворённой</w:t>
      </w:r>
      <w:r w:rsidRPr="008B67B9">
        <w:rPr>
          <w:sz w:val="28"/>
          <w:szCs w:val="28"/>
        </w:rPr>
        <w:t xml:space="preserve">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w:t>
      </w:r>
      <w:r w:rsidRPr="008B67B9">
        <w:rPr>
          <w:sz w:val="28"/>
          <w:szCs w:val="28"/>
        </w:rPr>
        <w:lastRenderedPageBreak/>
        <w:t>это общение приобретает нездоровый интерес, оно пагубным образом отражается на моральном развитии и поведении детей.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proofErr w:type="spellStart"/>
      <w:r w:rsidRPr="008B67B9">
        <w:rPr>
          <w:b/>
          <w:bCs/>
          <w:sz w:val="28"/>
          <w:szCs w:val="28"/>
        </w:rPr>
        <w:t>Гиперопека</w:t>
      </w:r>
      <w:proofErr w:type="spellEnd"/>
      <w:r w:rsidRPr="008B67B9">
        <w:rPr>
          <w:b/>
          <w:bCs/>
          <w:sz w:val="28"/>
          <w:szCs w:val="28"/>
        </w:rPr>
        <w:t>.</w:t>
      </w:r>
      <w:r w:rsidRPr="008B67B9">
        <w:rPr>
          <w:sz w:val="28"/>
          <w:szCs w:val="28"/>
        </w:rPr>
        <w:t xml:space="preserve"> В семьях, где все определяется правилами и инструкциями, также не </w:t>
      </w:r>
      <w:r w:rsidR="00573B9C" w:rsidRPr="008B67B9">
        <w:rPr>
          <w:sz w:val="28"/>
          <w:szCs w:val="28"/>
        </w:rPr>
        <w:t>остаётся</w:t>
      </w:r>
      <w:r w:rsidRPr="008B67B9">
        <w:rPr>
          <w:sz w:val="28"/>
          <w:szCs w:val="28"/>
        </w:rPr>
        <w:t xml:space="preserve">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8B67B9">
        <w:rPr>
          <w:sz w:val="28"/>
          <w:szCs w:val="28"/>
        </w:rPr>
        <w:t>гиперопека</w:t>
      </w:r>
      <w:proofErr w:type="spellEnd"/>
      <w:r w:rsidRPr="008B67B9">
        <w:rPr>
          <w:sz w:val="28"/>
          <w:szCs w:val="28"/>
        </w:rPr>
        <w:t xml:space="preserve"> - заботливости, желания добра и блага во спасение, - она все равно </w:t>
      </w:r>
      <w:r w:rsidR="00573B9C" w:rsidRPr="008B67B9">
        <w:rPr>
          <w:sz w:val="28"/>
          <w:szCs w:val="28"/>
        </w:rPr>
        <w:t>остаётся</w:t>
      </w:r>
      <w:r w:rsidRPr="008B67B9">
        <w:rPr>
          <w:sz w:val="28"/>
          <w:szCs w:val="28"/>
        </w:rPr>
        <w:t xml:space="preserve"> самой </w:t>
      </w:r>
      <w:r w:rsidR="00573B9C" w:rsidRPr="008B67B9">
        <w:rPr>
          <w:sz w:val="28"/>
          <w:szCs w:val="28"/>
        </w:rPr>
        <w:t>распространённой</w:t>
      </w:r>
      <w:r w:rsidRPr="008B67B9">
        <w:rPr>
          <w:sz w:val="28"/>
          <w:szCs w:val="28"/>
        </w:rPr>
        <w:t xml:space="preserve">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w:t>
      </w:r>
      <w:r w:rsidR="00573B9C" w:rsidRPr="008B67B9">
        <w:rPr>
          <w:sz w:val="28"/>
          <w:szCs w:val="28"/>
        </w:rPr>
        <w:t>вовлечёнными</w:t>
      </w:r>
      <w:r w:rsidRPr="008B67B9">
        <w:rPr>
          <w:sz w:val="28"/>
          <w:szCs w:val="28"/>
        </w:rPr>
        <w:t xml:space="preserve"> в противоправные действия.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lastRenderedPageBreak/>
        <w:t xml:space="preserve">Чрезмерное удовлетворение потребностей </w:t>
      </w:r>
      <w:r w:rsidR="00573B9C" w:rsidRPr="008B67B9">
        <w:rPr>
          <w:b/>
          <w:bCs/>
          <w:sz w:val="28"/>
          <w:szCs w:val="28"/>
        </w:rPr>
        <w:t>ребёнка</w:t>
      </w:r>
      <w:r w:rsidRPr="008B67B9">
        <w:rPr>
          <w:b/>
          <w:bCs/>
          <w:sz w:val="28"/>
          <w:szCs w:val="28"/>
        </w:rPr>
        <w:t>.</w:t>
      </w:r>
      <w:r w:rsidRPr="008B67B9">
        <w:rPr>
          <w:sz w:val="28"/>
          <w:szCs w:val="28"/>
        </w:rPr>
        <w:t>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Чрезмерная требовательность и авторитарность родителей.</w:t>
      </w:r>
      <w:r w:rsidRPr="008B67B9">
        <w:rPr>
          <w:sz w:val="28"/>
          <w:szCs w:val="28"/>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proofErr w:type="spellStart"/>
      <w:r w:rsidRPr="008B67B9">
        <w:rPr>
          <w:b/>
          <w:bCs/>
          <w:sz w:val="28"/>
          <w:szCs w:val="28"/>
        </w:rPr>
        <w:t>Бездуховность</w:t>
      </w:r>
      <w:proofErr w:type="spellEnd"/>
      <w:r w:rsidRPr="008B67B9">
        <w:rPr>
          <w:b/>
          <w:bCs/>
          <w:sz w:val="28"/>
          <w:szCs w:val="28"/>
        </w:rPr>
        <w:t xml:space="preserve"> жизни семьи.</w:t>
      </w:r>
      <w:r w:rsidRPr="008B67B9">
        <w:rPr>
          <w:sz w:val="28"/>
          <w:szCs w:val="28"/>
        </w:rPr>
        <w:t> 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Если папа, скажем, в состоянии дать взятку инспектору ГИБДД, а не оплатить штраф, как положено, то сын приобретает за шоколадку решение контрольной работы по математике, словом, действует в своих масштабах, но в том же нравственном диапазоне.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Завистливая семья.</w:t>
      </w:r>
      <w:r w:rsidRPr="008B67B9">
        <w:rPr>
          <w:sz w:val="28"/>
          <w:szCs w:val="28"/>
        </w:rPr>
        <w:t>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Еще примитивнее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зависти не возникает, если нет, – это чувство растет, складываются конфликтные отношения с родителями, сверстниками. Подросток даже может стать на путь правонарушения. Зависть у ребенка может возникнуть, как следствие неумения родителей развивать его дарования и способности. Очень важно, чтобы ребенок в какой-то области имел непререкаемый авторитет среди сверстников, научился какому-либо делу, где бы проявлялись его способности, одаренность.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Попробуем выяснить, чему же может научиться ребенок, когда он оказывается в определенных семейных ситуациях. Родителям предлагается закончить предложения: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Если: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1) ребенка постоянно критикуют,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он учится... (ненавидеть):</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2) ребенок живет во вражде.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агрессивным);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t>3/ ребенок растет в упреках,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(жить с чувством вины);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4) ребенок растет в честности,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справедливым);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5) ребенок растет в безопасности,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он учится ... (верить в людей);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6) ребенка поддерживают,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он учится ... (ценить себя);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7) ребенка высмеивают,</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(быть замкнутым);</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8) ребенок живет в понимании и дружелюбии,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он учится ... (находить любовь в этом мире).</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w:t>
      </w:r>
      <w:proofErr w:type="gramStart"/>
      <w:r w:rsidRPr="008B67B9">
        <w:rPr>
          <w:sz w:val="28"/>
          <w:szCs w:val="28"/>
        </w:rPr>
        <w:t>»,  «</w:t>
      </w:r>
      <w:proofErr w:type="gramEnd"/>
      <w:r w:rsidRPr="008B67B9">
        <w:rPr>
          <w:sz w:val="28"/>
          <w:szCs w:val="28"/>
        </w:rPr>
        <w:t>не хотел» - этот лепет можно слышать от подростков – правонарушителей, но это не оправдание и даже не объяснение содеянного.</w:t>
      </w:r>
    </w:p>
    <w:p w:rsidR="008B67B9" w:rsidRPr="00016AF9" w:rsidRDefault="008B67B9" w:rsidP="008B67B9">
      <w:pPr>
        <w:pStyle w:val="a3"/>
        <w:shd w:val="clear" w:color="auto" w:fill="FFFFFF"/>
        <w:spacing w:before="0" w:beforeAutospacing="0" w:after="0" w:afterAutospacing="0" w:line="360" w:lineRule="auto"/>
        <w:jc w:val="both"/>
        <w:rPr>
          <w:sz w:val="28"/>
          <w:szCs w:val="28"/>
          <w:u w:val="single"/>
        </w:rPr>
      </w:pPr>
      <w:r w:rsidRPr="00016AF9">
        <w:rPr>
          <w:sz w:val="28"/>
          <w:szCs w:val="28"/>
          <w:u w:val="single"/>
        </w:rPr>
        <w:t>Закончить наш семинар я хотела бы снова притчей.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 xml:space="preserve">« Жили по соседству два мудреца: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мудрец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мудрец к доброму. Возле доброго мудреца толпились </w:t>
      </w:r>
      <w:r w:rsidRPr="008B67B9">
        <w:rPr>
          <w:sz w:val="28"/>
          <w:szCs w:val="28"/>
        </w:rPr>
        <w:lastRenderedPageBreak/>
        <w:t>друзья. «У меня в кулаке бабочка, - какая она?» - спросил злой мудрец, ухмыляясь. Добрый ответил: «Всё в твоих руках!»</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Помните: всё в наших руках, именно от нас, учителей, родителей, в большей степени зависит, каким вырастет наш ребенок, каким он войдет во взрослую жизнь. Что же можно сказать в заключение? Помните: какие бы поступки дети не совершали - это наши дети. И наши дети - это большое счастье. В наших руках сделать их счастливыми, ведь каждый ребенок рождается для счастья.</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Уважаемые коллеги! Желаем вам энергии в делах, взаимопонимания с вашими учениками и верности учительской профессии.</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t>Пусть всегда и везде вам сопутствует удача!</w:t>
      </w:r>
    </w:p>
    <w:p w:rsidR="008B67B9" w:rsidRDefault="00B20B50" w:rsidP="008B67B9">
      <w:pPr>
        <w:pStyle w:val="a3"/>
        <w:shd w:val="clear" w:color="auto" w:fill="FFFFFF"/>
        <w:spacing w:before="0" w:beforeAutospacing="0" w:after="0" w:afterAutospacing="0" w:line="360" w:lineRule="auto"/>
        <w:jc w:val="both"/>
        <w:rPr>
          <w:sz w:val="28"/>
          <w:szCs w:val="28"/>
        </w:rPr>
      </w:pPr>
      <w:r>
        <w:rPr>
          <w:sz w:val="28"/>
          <w:szCs w:val="28"/>
        </w:rPr>
        <w:t xml:space="preserve">Мы желаем </w:t>
      </w:r>
      <w:r w:rsidR="00573B9C">
        <w:rPr>
          <w:sz w:val="28"/>
          <w:szCs w:val="28"/>
        </w:rPr>
        <w:t>Вам всех благ</w:t>
      </w:r>
      <w:r>
        <w:rPr>
          <w:sz w:val="28"/>
          <w:szCs w:val="28"/>
        </w:rPr>
        <w:t>!  Б</w:t>
      </w:r>
      <w:r w:rsidR="008B67B9" w:rsidRPr="008B67B9">
        <w:rPr>
          <w:sz w:val="28"/>
          <w:szCs w:val="28"/>
        </w:rPr>
        <w:t>лагодарим за работу. До новых встреч.</w:t>
      </w:r>
    </w:p>
    <w:p w:rsidR="00B20B50" w:rsidRDefault="00B20B50" w:rsidP="008B67B9">
      <w:pPr>
        <w:pStyle w:val="a3"/>
        <w:shd w:val="clear" w:color="auto" w:fill="FFFFFF"/>
        <w:spacing w:before="0" w:beforeAutospacing="0" w:after="0" w:afterAutospacing="0" w:line="360" w:lineRule="auto"/>
        <w:jc w:val="both"/>
        <w:rPr>
          <w:sz w:val="28"/>
          <w:szCs w:val="28"/>
        </w:rPr>
      </w:pPr>
    </w:p>
    <w:p w:rsidR="00B20B50" w:rsidRDefault="00B20B50" w:rsidP="00B20B50">
      <w:pPr>
        <w:pStyle w:val="a3"/>
        <w:shd w:val="clear" w:color="auto" w:fill="FFFFFF"/>
        <w:spacing w:before="0" w:beforeAutospacing="0" w:after="0" w:afterAutospacing="0" w:line="360" w:lineRule="auto"/>
        <w:jc w:val="right"/>
        <w:rPr>
          <w:sz w:val="28"/>
          <w:szCs w:val="28"/>
        </w:rPr>
      </w:pPr>
      <w:r>
        <w:rPr>
          <w:sz w:val="28"/>
          <w:szCs w:val="28"/>
        </w:rPr>
        <w:t>Педагог – психолог: Т.В. Якунина</w:t>
      </w:r>
    </w:p>
    <w:p w:rsidR="00B20B50" w:rsidRPr="008B67B9" w:rsidRDefault="00B20B50" w:rsidP="00B20B50">
      <w:pPr>
        <w:pStyle w:val="a3"/>
        <w:shd w:val="clear" w:color="auto" w:fill="FFFFFF"/>
        <w:spacing w:before="0" w:beforeAutospacing="0" w:after="0" w:afterAutospacing="0" w:line="360" w:lineRule="auto"/>
        <w:jc w:val="right"/>
        <w:rPr>
          <w:sz w:val="28"/>
          <w:szCs w:val="28"/>
        </w:rPr>
      </w:pPr>
      <w:r>
        <w:rPr>
          <w:sz w:val="28"/>
          <w:szCs w:val="28"/>
        </w:rPr>
        <w:t>Социальный педагог: Н.Н. Стрельченко</w:t>
      </w:r>
    </w:p>
    <w:p w:rsidR="008B67B9" w:rsidRPr="008B67B9" w:rsidRDefault="008B67B9" w:rsidP="00B20B50">
      <w:pPr>
        <w:pStyle w:val="a3"/>
        <w:shd w:val="clear" w:color="auto" w:fill="FFFFFF"/>
        <w:spacing w:before="0" w:beforeAutospacing="0" w:after="0" w:afterAutospacing="0" w:line="360" w:lineRule="auto"/>
        <w:jc w:val="right"/>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lastRenderedPageBreak/>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sz w:val="28"/>
          <w:szCs w:val="28"/>
        </w:rPr>
        <w:br/>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Источники, используемые для проведения семинара:</w:t>
      </w:r>
    </w:p>
    <w:p w:rsidR="008B67B9" w:rsidRPr="008B67B9" w:rsidRDefault="008B67B9" w:rsidP="008B67B9">
      <w:pPr>
        <w:pStyle w:val="a3"/>
        <w:numPr>
          <w:ilvl w:val="0"/>
          <w:numId w:val="8"/>
        </w:numPr>
        <w:shd w:val="clear" w:color="auto" w:fill="FFFFFF"/>
        <w:spacing w:before="0" w:beforeAutospacing="0" w:after="0" w:afterAutospacing="0" w:line="360" w:lineRule="auto"/>
        <w:ind w:left="0"/>
        <w:jc w:val="both"/>
        <w:rPr>
          <w:sz w:val="28"/>
          <w:szCs w:val="28"/>
        </w:rPr>
      </w:pPr>
      <w:r w:rsidRPr="008B67B9">
        <w:rPr>
          <w:b/>
          <w:bCs/>
          <w:sz w:val="28"/>
          <w:szCs w:val="28"/>
        </w:rPr>
        <w:t xml:space="preserve">Т.А. </w:t>
      </w:r>
      <w:proofErr w:type="spellStart"/>
      <w:r w:rsidRPr="008B67B9">
        <w:rPr>
          <w:b/>
          <w:bCs/>
          <w:sz w:val="28"/>
          <w:szCs w:val="28"/>
        </w:rPr>
        <w:t>Шишковец</w:t>
      </w:r>
      <w:proofErr w:type="spellEnd"/>
      <w:r w:rsidRPr="008B67B9">
        <w:rPr>
          <w:b/>
          <w:bCs/>
          <w:sz w:val="28"/>
          <w:szCs w:val="28"/>
        </w:rPr>
        <w:t>. Справочник социального педагога. – “ВАКО”, М., 2005</w:t>
      </w:r>
    </w:p>
    <w:p w:rsidR="008B67B9" w:rsidRPr="008B67B9" w:rsidRDefault="008B67B9" w:rsidP="008B67B9">
      <w:pPr>
        <w:pStyle w:val="a3"/>
        <w:numPr>
          <w:ilvl w:val="0"/>
          <w:numId w:val="8"/>
        </w:numPr>
        <w:shd w:val="clear" w:color="auto" w:fill="FFFFFF"/>
        <w:spacing w:before="0" w:beforeAutospacing="0" w:after="0" w:afterAutospacing="0" w:line="360" w:lineRule="auto"/>
        <w:ind w:left="0"/>
        <w:jc w:val="both"/>
        <w:rPr>
          <w:sz w:val="28"/>
          <w:szCs w:val="28"/>
        </w:rPr>
      </w:pPr>
      <w:r w:rsidRPr="008B67B9">
        <w:rPr>
          <w:b/>
          <w:bCs/>
          <w:sz w:val="28"/>
          <w:szCs w:val="28"/>
        </w:rPr>
        <w:t>Институт Развития «</w:t>
      </w:r>
      <w:proofErr w:type="spellStart"/>
      <w:r w:rsidRPr="008B67B9">
        <w:rPr>
          <w:b/>
          <w:bCs/>
          <w:sz w:val="28"/>
          <w:szCs w:val="28"/>
        </w:rPr>
        <w:t>ЭкоПро</w:t>
      </w:r>
      <w:proofErr w:type="spellEnd"/>
      <w:r w:rsidRPr="008B67B9">
        <w:rPr>
          <w:b/>
          <w:bCs/>
          <w:sz w:val="28"/>
          <w:szCs w:val="28"/>
        </w:rPr>
        <w:t>», Образовательный портал «Мой</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университет», </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3. Ваш проблемный подросток: Учебное пособие. – СПб., 1998.</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 xml:space="preserve">4. </w:t>
      </w:r>
      <w:proofErr w:type="spellStart"/>
      <w:r w:rsidRPr="008B67B9">
        <w:rPr>
          <w:b/>
          <w:bCs/>
          <w:sz w:val="28"/>
          <w:szCs w:val="28"/>
        </w:rPr>
        <w:t>Верцинская</w:t>
      </w:r>
      <w:proofErr w:type="spellEnd"/>
      <w:r w:rsidRPr="008B67B9">
        <w:rPr>
          <w:b/>
          <w:bCs/>
          <w:sz w:val="28"/>
          <w:szCs w:val="28"/>
        </w:rPr>
        <w:t xml:space="preserve"> Н. О трудных детях// Воспитание школьников. 1990. № 1.</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 xml:space="preserve">5. </w:t>
      </w:r>
      <w:proofErr w:type="spellStart"/>
      <w:r w:rsidRPr="008B67B9">
        <w:rPr>
          <w:b/>
          <w:bCs/>
          <w:sz w:val="28"/>
          <w:szCs w:val="28"/>
        </w:rPr>
        <w:t>Монахова</w:t>
      </w:r>
      <w:proofErr w:type="spellEnd"/>
      <w:r w:rsidRPr="008B67B9">
        <w:rPr>
          <w:b/>
          <w:bCs/>
          <w:sz w:val="28"/>
          <w:szCs w:val="28"/>
        </w:rPr>
        <w:t xml:space="preserve"> А. Х. Психолог и семья: активные методы взаимодействия. – Ярославль, 2002.</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r w:rsidRPr="008B67B9">
        <w:rPr>
          <w:b/>
          <w:bCs/>
          <w:sz w:val="28"/>
          <w:szCs w:val="28"/>
        </w:rPr>
        <w:t>6. Рождественская Н. А. Как понять подростка. – М., 1995.</w:t>
      </w:r>
    </w:p>
    <w:p w:rsidR="008B67B9" w:rsidRPr="008B67B9" w:rsidRDefault="008B67B9" w:rsidP="008B67B9">
      <w:pPr>
        <w:pStyle w:val="a3"/>
        <w:shd w:val="clear" w:color="auto" w:fill="FFFFFF"/>
        <w:spacing w:before="0" w:beforeAutospacing="0" w:after="0" w:afterAutospacing="0" w:line="360" w:lineRule="auto"/>
        <w:jc w:val="both"/>
        <w:rPr>
          <w:sz w:val="28"/>
          <w:szCs w:val="28"/>
        </w:rPr>
      </w:pPr>
    </w:p>
    <w:p w:rsidR="00692EC7" w:rsidRPr="008B67B9" w:rsidRDefault="00692EC7" w:rsidP="008B67B9">
      <w:pPr>
        <w:spacing w:after="0" w:line="360" w:lineRule="auto"/>
        <w:jc w:val="both"/>
        <w:rPr>
          <w:rFonts w:ascii="Times New Roman" w:hAnsi="Times New Roman" w:cs="Times New Roman"/>
          <w:sz w:val="28"/>
          <w:szCs w:val="28"/>
        </w:rPr>
      </w:pPr>
    </w:p>
    <w:sectPr w:rsidR="00692EC7" w:rsidRPr="008B6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A82"/>
    <w:multiLevelType w:val="multilevel"/>
    <w:tmpl w:val="ECF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7F7B"/>
    <w:multiLevelType w:val="multilevel"/>
    <w:tmpl w:val="ABB48B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A4D3576"/>
    <w:multiLevelType w:val="multilevel"/>
    <w:tmpl w:val="823845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B3A1CFC"/>
    <w:multiLevelType w:val="multilevel"/>
    <w:tmpl w:val="5C4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01711"/>
    <w:multiLevelType w:val="multilevel"/>
    <w:tmpl w:val="5C3035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CF41F96"/>
    <w:multiLevelType w:val="multilevel"/>
    <w:tmpl w:val="FD4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303AC"/>
    <w:multiLevelType w:val="multilevel"/>
    <w:tmpl w:val="35B2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71D2D"/>
    <w:multiLevelType w:val="multilevel"/>
    <w:tmpl w:val="0330BF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5E"/>
    <w:rsid w:val="00016AF9"/>
    <w:rsid w:val="00573B9C"/>
    <w:rsid w:val="0064745E"/>
    <w:rsid w:val="00692EC7"/>
    <w:rsid w:val="008B67B9"/>
    <w:rsid w:val="00A84211"/>
    <w:rsid w:val="00B2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68162-D344-4719-8487-9C6356B5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computer</cp:lastModifiedBy>
  <cp:revision>4</cp:revision>
  <dcterms:created xsi:type="dcterms:W3CDTF">2020-04-15T18:14:00Z</dcterms:created>
  <dcterms:modified xsi:type="dcterms:W3CDTF">2020-04-17T06:33:00Z</dcterms:modified>
</cp:coreProperties>
</file>