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E7" w:rsidRPr="00447BE7" w:rsidRDefault="00447BE7" w:rsidP="00447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BE7">
        <w:rPr>
          <w:rFonts w:ascii="Times New Roman" w:hAnsi="Times New Roman" w:cs="Times New Roman"/>
          <w:b/>
          <w:bCs/>
          <w:sz w:val="24"/>
          <w:szCs w:val="24"/>
        </w:rPr>
        <w:t>Памятка для роди</w:t>
      </w:r>
      <w:r>
        <w:rPr>
          <w:rFonts w:ascii="Times New Roman" w:hAnsi="Times New Roman" w:cs="Times New Roman"/>
          <w:b/>
          <w:bCs/>
          <w:sz w:val="24"/>
          <w:szCs w:val="24"/>
        </w:rPr>
        <w:t>телей по профилактике употребления ПАВ</w:t>
      </w:r>
      <w:r w:rsidRPr="00447B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7BE7" w:rsidRPr="00447BE7" w:rsidRDefault="00447BE7" w:rsidP="00447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BE7">
        <w:rPr>
          <w:rFonts w:ascii="Times New Roman" w:hAnsi="Times New Roman" w:cs="Times New Roman"/>
          <w:b/>
          <w:bCs/>
          <w:sz w:val="24"/>
          <w:szCs w:val="24"/>
        </w:rPr>
        <w:t>среди детей и подростков.</w:t>
      </w:r>
    </w:p>
    <w:p w:rsidR="00447BE7" w:rsidRPr="00447BE7" w:rsidRDefault="00447BE7" w:rsidP="00447BE7">
      <w:pPr>
        <w:rPr>
          <w:rFonts w:ascii="Times New Roman" w:hAnsi="Times New Roman" w:cs="Times New Roman"/>
          <w:sz w:val="24"/>
          <w:szCs w:val="24"/>
        </w:rPr>
      </w:pPr>
    </w:p>
    <w:p w:rsidR="00447BE7" w:rsidRPr="00447BE7" w:rsidRDefault="00447BE7" w:rsidP="00447BE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7B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Уважаемые родители! В первую очередь Вы должны:</w:t>
      </w:r>
    </w:p>
    <w:p w:rsidR="00447BE7" w:rsidRPr="00447BE7" w:rsidRDefault="00447BE7" w:rsidP="00447BE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47BE7" w:rsidRPr="00447BE7" w:rsidRDefault="00447BE7" w:rsidP="00447BE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>Прочитать и узнать о наркотиках как можно больше.</w:t>
      </w:r>
    </w:p>
    <w:p w:rsidR="00447BE7" w:rsidRPr="00447BE7" w:rsidRDefault="00447BE7" w:rsidP="00447BE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>Изучить сигналы опасности, чтобы знать, какие изменения вызывает употребление наркотиков у подростка.</w:t>
      </w:r>
    </w:p>
    <w:p w:rsidR="00447BE7" w:rsidRPr="00447BE7" w:rsidRDefault="00447BE7" w:rsidP="00447BE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>Определить свою четкую позицию по отношению к употреблению табака, алкоголя и наркотиков.</w:t>
      </w:r>
    </w:p>
    <w:p w:rsidR="00447BE7" w:rsidRPr="00447BE7" w:rsidRDefault="00447BE7" w:rsidP="00447BE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>Стать для детей образцом поведения, сделать так, чтобы слово взрослых в доме не расходилось с делом.</w:t>
      </w:r>
    </w:p>
    <w:p w:rsidR="00447BE7" w:rsidRPr="00447BE7" w:rsidRDefault="00447BE7" w:rsidP="00447BE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>Построить семейные отношения таким образом, чтобы с детьми можно было обсуждать любые проблемы.</w:t>
      </w:r>
    </w:p>
    <w:p w:rsidR="00447BE7" w:rsidRPr="00447BE7" w:rsidRDefault="00447BE7" w:rsidP="00447BE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>Установить правила, которым в доме все должны следовать.</w:t>
      </w:r>
    </w:p>
    <w:p w:rsidR="00447BE7" w:rsidRPr="00447BE7" w:rsidRDefault="00447BE7" w:rsidP="00447BE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>Поощрять участие детей в интересных конструктивных начинаниях и делах.</w:t>
      </w:r>
    </w:p>
    <w:p w:rsidR="00447BE7" w:rsidRPr="00447BE7" w:rsidRDefault="00447BE7" w:rsidP="00447BE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>Воспитывать своего ребенка, формировать в нем независимость, самоуважение, ответственность.</w:t>
      </w:r>
    </w:p>
    <w:p w:rsidR="00447BE7" w:rsidRPr="00447BE7" w:rsidRDefault="00447BE7" w:rsidP="00447BE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>Нести ответственность за своего ребенка, но всегда быть готовым помочь и чужим детям.</w:t>
      </w:r>
    </w:p>
    <w:p w:rsidR="00447BE7" w:rsidRPr="00447BE7" w:rsidRDefault="00447BE7" w:rsidP="00447BE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>Поддерживать своих детей в их желании приглашать в дом друзей.</w:t>
      </w:r>
    </w:p>
    <w:p w:rsidR="00447BE7" w:rsidRPr="00447BE7" w:rsidRDefault="00447BE7" w:rsidP="00447BE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>Познакомиться с родителями друзей своего ребенка.</w:t>
      </w:r>
    </w:p>
    <w:p w:rsidR="00447BE7" w:rsidRPr="00447BE7" w:rsidRDefault="00447BE7" w:rsidP="00447BE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>Научиться слушать и слышать своих детей.</w:t>
      </w:r>
    </w:p>
    <w:p w:rsidR="00447BE7" w:rsidRPr="00447BE7" w:rsidRDefault="00447BE7" w:rsidP="00447B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BE7" w:rsidRPr="00447BE7" w:rsidRDefault="00447BE7" w:rsidP="00447B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BE7" w:rsidRPr="00447BE7" w:rsidRDefault="00447BE7" w:rsidP="00447BE7">
      <w:pPr>
        <w:ind w:left="94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7B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Обращаем Ваше внимание на то, чего следует избегать:</w:t>
      </w:r>
    </w:p>
    <w:p w:rsidR="00447BE7" w:rsidRPr="00447BE7" w:rsidRDefault="00447BE7" w:rsidP="00447BE7">
      <w:pPr>
        <w:ind w:left="94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47BE7" w:rsidRPr="00447BE7" w:rsidRDefault="00447BE7" w:rsidP="00447BE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>Считать нормой пьянство, курение или употребление наркотиков.</w:t>
      </w:r>
    </w:p>
    <w:p w:rsidR="00447BE7" w:rsidRPr="00447BE7" w:rsidRDefault="00447BE7" w:rsidP="00447BE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>Предлагать алкоголь и табак детям, не достигшим совершеннолетия.</w:t>
      </w:r>
    </w:p>
    <w:p w:rsidR="00447BE7" w:rsidRPr="00447BE7" w:rsidRDefault="00447BE7" w:rsidP="00447BE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 xml:space="preserve">Финансировать или давать детям разрешение на действия, которые нельзя проконтролировать. </w:t>
      </w:r>
    </w:p>
    <w:p w:rsidR="00447BE7" w:rsidRPr="00447BE7" w:rsidRDefault="00447BE7" w:rsidP="00447BE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>Ругать или наказывать, когда он пьян или находится в наркотическом дурмане.</w:t>
      </w:r>
    </w:p>
    <w:p w:rsidR="00447BE7" w:rsidRPr="00447BE7" w:rsidRDefault="00447BE7" w:rsidP="00447BE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 xml:space="preserve">Угрожать ребенку. </w:t>
      </w:r>
    </w:p>
    <w:p w:rsidR="00447BE7" w:rsidRPr="00447BE7" w:rsidRDefault="00447BE7" w:rsidP="00447BE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>Ждать принудительных действий школы или представителей закона, которые помогут вашим детям вернутся к нормальной жизни.</w:t>
      </w:r>
    </w:p>
    <w:p w:rsidR="00447BE7" w:rsidRPr="00447BE7" w:rsidRDefault="00447BE7" w:rsidP="00447BE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 xml:space="preserve">Впадать в уныние, если ваша первая попытка исправить положение не удалась. Ребенок должен знать, что вы не опустили рук и обязательно пойдете дальше. </w:t>
      </w:r>
    </w:p>
    <w:p w:rsidR="00447BE7" w:rsidRPr="00447BE7" w:rsidRDefault="00447BE7" w:rsidP="00447BE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>Отчаиваться, решив, что все кончено, помнить, что безнадежных случаев не бывает.</w:t>
      </w:r>
    </w:p>
    <w:p w:rsidR="00447BE7" w:rsidRPr="00447BE7" w:rsidRDefault="00447BE7" w:rsidP="00447B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BE7" w:rsidRDefault="00447BE7" w:rsidP="00447B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BE7" w:rsidRDefault="00447BE7" w:rsidP="00447B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BE7" w:rsidRDefault="00447BE7" w:rsidP="00447B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BE7" w:rsidRPr="00447BE7" w:rsidRDefault="00447BE7" w:rsidP="00447B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BE7" w:rsidRPr="00447BE7" w:rsidRDefault="00447BE7" w:rsidP="00447BE7">
      <w:pPr>
        <w:spacing w:after="0" w:line="240" w:lineRule="auto"/>
        <w:ind w:left="94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7BE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Памятка для родителей "Красные сигналы опасности"</w:t>
      </w:r>
    </w:p>
    <w:p w:rsidR="00447BE7" w:rsidRDefault="00447BE7" w:rsidP="00447BE7">
      <w:pPr>
        <w:spacing w:after="0" w:line="240" w:lineRule="auto"/>
        <w:ind w:left="94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7B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или как установить употребление наркотиков.</w:t>
      </w:r>
    </w:p>
    <w:p w:rsidR="00447BE7" w:rsidRPr="00447BE7" w:rsidRDefault="00447BE7" w:rsidP="00447BE7">
      <w:pPr>
        <w:spacing w:after="0" w:line="240" w:lineRule="auto"/>
        <w:ind w:left="94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47BE7" w:rsidRPr="00447BE7" w:rsidRDefault="00447BE7" w:rsidP="00447BE7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>Уважаемые родители! Обращаем Ваше внимание, что в настоящее время сложилась несколько парадоксальная ситуация: рост наркотизации населения значительно опережает общую настороженность родителей по отношению к возможности развития аддиктивного поведения у подростков.</w:t>
      </w:r>
    </w:p>
    <w:p w:rsidR="00447BE7" w:rsidRPr="00447BE7" w:rsidRDefault="00447BE7" w:rsidP="00447BE7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>Очень полезно Вам иметь необходимую информацию о симптомах наркотических опьянений, так как опыт показывает, что родителями часто игнорируются явные признаки привыкания и пристрастия к психоактивным веществам, наблюдаемые у их детей.</w:t>
      </w:r>
    </w:p>
    <w:p w:rsidR="00447BE7" w:rsidRPr="00447BE7" w:rsidRDefault="00447BE7" w:rsidP="00447BE7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>Это непросто сделать – особенно когда ребенок впервые использовал наркотики или употребляет их редко. Так, если у Вашего ребенка внезапно ухудшилось настроение и он отдалился – не спешите с выводами. Можно выявить некоторые признаки, проявление которых должно стать поводом для более внимательного отношения к подростку и его проблемам:</w:t>
      </w:r>
    </w:p>
    <w:p w:rsidR="00447BE7" w:rsidRPr="00447BE7" w:rsidRDefault="00447BE7" w:rsidP="00447BE7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>–исчезновение денег или ценностей из дома;</w:t>
      </w:r>
    </w:p>
    <w:p w:rsidR="00447BE7" w:rsidRPr="00447BE7" w:rsidRDefault="00447BE7" w:rsidP="00447BE7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>–увеличение требуемой подростком суммы денег на карманные расходы;</w:t>
      </w:r>
    </w:p>
    <w:p w:rsidR="00447BE7" w:rsidRPr="00447BE7" w:rsidRDefault="00447BE7" w:rsidP="00447BE7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>–необычные, неизвестные Вам и ранее не встречавшиеся порошки, капсулы, таблетки;</w:t>
      </w:r>
    </w:p>
    <w:p w:rsidR="00447BE7" w:rsidRPr="00447BE7" w:rsidRDefault="00447BE7" w:rsidP="00447BE7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>–смятая фольга, иглы или шприцы, закопченые ложки;</w:t>
      </w:r>
    </w:p>
    <w:p w:rsidR="00447BE7" w:rsidRPr="00447BE7" w:rsidRDefault="00447BE7" w:rsidP="00447BE7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>–неожиданные перемены настроения от активности к пассивности, от радости к унынию, от оживленного состояния к вялому и инертному;</w:t>
      </w:r>
    </w:p>
    <w:p w:rsidR="00447BE7" w:rsidRPr="00447BE7" w:rsidRDefault="00447BE7" w:rsidP="00447BE7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>–необычные реакции, например, раздражение, агрессивность, вспыльчивость или чрезмерная раскованность и болтливость;</w:t>
      </w:r>
    </w:p>
    <w:p w:rsidR="00447BE7" w:rsidRPr="00447BE7" w:rsidRDefault="00447BE7" w:rsidP="00447BE7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>–потеря аппетита, снижение веса;</w:t>
      </w:r>
    </w:p>
    <w:p w:rsidR="00447BE7" w:rsidRPr="00447BE7" w:rsidRDefault="00447BE7" w:rsidP="00447BE7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>–потеря интереса к вещам, которые раньше были для подростка важными: к хобби, к учебе, к спорту, к друзьям;</w:t>
      </w:r>
    </w:p>
    <w:p w:rsidR="00447BE7" w:rsidRPr="00447BE7" w:rsidRDefault="00447BE7" w:rsidP="00447BE7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>–резкое изменение круга друзей;</w:t>
      </w:r>
    </w:p>
    <w:p w:rsidR="00447BE7" w:rsidRPr="00447BE7" w:rsidRDefault="00447BE7" w:rsidP="00447BE7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>–немотивированность и нехарактерные приступы сонливости;</w:t>
      </w:r>
    </w:p>
    <w:p w:rsidR="00447BE7" w:rsidRPr="00447BE7" w:rsidRDefault="00447BE7" w:rsidP="00447BE7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>–необычные пятна, запахи или следы на теле и одежде подростка;</w:t>
      </w:r>
    </w:p>
    <w:p w:rsidR="00447BE7" w:rsidRPr="00447BE7" w:rsidRDefault="00447BE7" w:rsidP="00447BE7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>- потеря интереса к противоположному полу (у старших подростков);</w:t>
      </w:r>
    </w:p>
    <w:p w:rsidR="00447BE7" w:rsidRPr="00447BE7" w:rsidRDefault="00447BE7" w:rsidP="00447BE7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>- частые длительные уединения в туалете или ванной комнате;</w:t>
      </w:r>
    </w:p>
    <w:p w:rsidR="00447BE7" w:rsidRPr="00447BE7" w:rsidRDefault="00447BE7" w:rsidP="00447BE7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>- ребенок может слишком поздно ложиться спать и все дольше залеживается в постели утром;</w:t>
      </w:r>
    </w:p>
    <w:p w:rsidR="00447BE7" w:rsidRPr="00447BE7" w:rsidRDefault="00447BE7" w:rsidP="00447BE7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>- повышенная апатия, сменяющаяся необъяснимой активностью;</w:t>
      </w:r>
    </w:p>
    <w:p w:rsidR="00447BE7" w:rsidRPr="00447BE7" w:rsidRDefault="00447BE7" w:rsidP="00447BE7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>–нарастающая  скрытность ребенка (возможно без ухудшения отношений с родителями) часто сопровождается учащением и величением времени "гуляний", когда ребенок уходит из дома в то время. которое раньше проводил в семье или за уроками;</w:t>
      </w:r>
    </w:p>
    <w:p w:rsidR="00447BE7" w:rsidRPr="00447BE7" w:rsidRDefault="00447BE7" w:rsidP="00447BE7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>- избегает участия в семейных делах;</w:t>
      </w:r>
    </w:p>
    <w:p w:rsidR="00447BE7" w:rsidRPr="00447BE7" w:rsidRDefault="00447BE7" w:rsidP="00447BE7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>- уклоняется от домашнего общения;</w:t>
      </w:r>
    </w:p>
    <w:p w:rsidR="00447BE7" w:rsidRPr="00447BE7" w:rsidRDefault="00447BE7" w:rsidP="00447BE7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>- неожиданно демонстрирует пренебрежение домашними правилами;</w:t>
      </w:r>
    </w:p>
    <w:p w:rsidR="00447BE7" w:rsidRPr="00447BE7" w:rsidRDefault="00447BE7" w:rsidP="00447BE7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 xml:space="preserve">- ребенок перестает участвовать в семейных праздниках </w:t>
      </w:r>
    </w:p>
    <w:p w:rsidR="00447BE7" w:rsidRPr="00447BE7" w:rsidRDefault="00447BE7" w:rsidP="00447BE7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>–лживость, отказ сообщать о своем местонахождении;</w:t>
      </w:r>
    </w:p>
    <w:p w:rsidR="00447BE7" w:rsidRPr="00447BE7" w:rsidRDefault="00447BE7" w:rsidP="00447BE7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>–невнятность речи;</w:t>
      </w:r>
    </w:p>
    <w:p w:rsidR="00447BE7" w:rsidRPr="00447BE7" w:rsidRDefault="00447BE7" w:rsidP="00447BE7">
      <w:pPr>
        <w:tabs>
          <w:tab w:val="left" w:pos="0"/>
        </w:tabs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>–прогуливание занятий в школе или неожиданное, как бы беспричинное снижение успеваемости;</w:t>
      </w:r>
    </w:p>
    <w:p w:rsidR="00447BE7" w:rsidRPr="00447BE7" w:rsidRDefault="00447BE7" w:rsidP="00447BE7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BE7">
        <w:rPr>
          <w:rFonts w:ascii="Times New Roman" w:hAnsi="Times New Roman" w:cs="Times New Roman"/>
          <w:sz w:val="24"/>
          <w:szCs w:val="24"/>
        </w:rPr>
        <w:t>- внешний вид ребенка : неряшливый. наблюдается бледность кожных покровов, отечность кистей рук, покраснение глазных яблок, коричневый налет на языке, расширенные зрачки, расширение кровеносных сосудов под ноздрями.</w:t>
      </w:r>
    </w:p>
    <w:p w:rsidR="00447BE7" w:rsidRPr="00447BE7" w:rsidRDefault="00447BE7" w:rsidP="00447BE7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BE7" w:rsidRPr="00447BE7" w:rsidRDefault="00447BE7" w:rsidP="00447BE7">
      <w:pPr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7BE7">
        <w:rPr>
          <w:rFonts w:ascii="Times New Roman" w:hAnsi="Times New Roman" w:cs="Times New Roman"/>
          <w:b/>
          <w:i/>
          <w:sz w:val="24"/>
          <w:szCs w:val="24"/>
        </w:rPr>
        <w:t>Уважаемые родители, будьте внимательны к своим детям!</w:t>
      </w:r>
    </w:p>
    <w:p w:rsidR="00447BE7" w:rsidRPr="00447BE7" w:rsidRDefault="00447BE7" w:rsidP="00447BE7">
      <w:pPr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7BE7">
        <w:rPr>
          <w:rFonts w:ascii="Times New Roman" w:hAnsi="Times New Roman" w:cs="Times New Roman"/>
          <w:b/>
          <w:i/>
          <w:sz w:val="24"/>
          <w:szCs w:val="24"/>
        </w:rPr>
        <w:t>Если большинство признаков Вы обнаружили у своего ребенка, не теряйте драгоценное время, обратитесь за помощью.</w:t>
      </w:r>
    </w:p>
    <w:p w:rsidR="003B21C1" w:rsidRPr="00447BE7" w:rsidRDefault="003B21C1" w:rsidP="00447BE7">
      <w:pPr>
        <w:spacing w:after="0" w:line="240" w:lineRule="auto"/>
        <w:ind w:right="-567" w:firstLine="709"/>
        <w:rPr>
          <w:rFonts w:ascii="Times New Roman" w:hAnsi="Times New Roman" w:cs="Times New Roman"/>
          <w:sz w:val="24"/>
          <w:szCs w:val="24"/>
        </w:rPr>
      </w:pPr>
    </w:p>
    <w:sectPr w:rsidR="003B21C1" w:rsidRPr="00447BE7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1C1" w:rsidRDefault="003B21C1" w:rsidP="00447BE7">
      <w:pPr>
        <w:spacing w:after="0" w:line="240" w:lineRule="auto"/>
      </w:pPr>
      <w:r>
        <w:separator/>
      </w:r>
    </w:p>
  </w:endnote>
  <w:endnote w:type="continuationSeparator" w:id="1">
    <w:p w:rsidR="003B21C1" w:rsidRDefault="003B21C1" w:rsidP="0044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1C1" w:rsidRDefault="003B21C1" w:rsidP="00447BE7">
      <w:pPr>
        <w:spacing w:after="0" w:line="240" w:lineRule="auto"/>
      </w:pPr>
      <w:r>
        <w:separator/>
      </w:r>
    </w:p>
  </w:footnote>
  <w:footnote w:type="continuationSeparator" w:id="1">
    <w:p w:rsidR="003B21C1" w:rsidRDefault="003B21C1" w:rsidP="00447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447BE7"/>
    <w:rsid w:val="003B21C1"/>
    <w:rsid w:val="0044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7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7BE7"/>
  </w:style>
  <w:style w:type="paragraph" w:styleId="a5">
    <w:name w:val="footer"/>
    <w:basedOn w:val="a"/>
    <w:link w:val="a6"/>
    <w:uiPriority w:val="99"/>
    <w:semiHidden/>
    <w:unhideWhenUsed/>
    <w:rsid w:val="00447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7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2021-03-09T06:15:00Z</dcterms:created>
  <dcterms:modified xsi:type="dcterms:W3CDTF">2021-03-09T06:18:00Z</dcterms:modified>
</cp:coreProperties>
</file>