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6C7E" w14:textId="77777777" w:rsidR="00D360CA" w:rsidRPr="00D360CA" w:rsidRDefault="00D360CA" w:rsidP="00D360CA">
      <w:pPr>
        <w:shd w:val="clear" w:color="auto" w:fill="FFFFFF"/>
        <w:spacing w:before="100" w:beforeAutospacing="1" w:after="100" w:afterAutospacing="1" w:line="240" w:lineRule="auto"/>
        <w:jc w:val="both"/>
        <w:rPr>
          <w:rFonts w:ascii="Arial" w:eastAsia="Times New Roman" w:hAnsi="Arial" w:cs="Arial"/>
          <w:color w:val="333333"/>
          <w:kern w:val="0"/>
          <w:sz w:val="27"/>
          <w:szCs w:val="27"/>
          <w:lang w:eastAsia="ru-RU"/>
          <w14:ligatures w14:val="none"/>
        </w:rPr>
      </w:pPr>
      <w:r w:rsidRPr="00D360CA">
        <w:rPr>
          <w:rFonts w:ascii="Arial" w:eastAsia="Times New Roman" w:hAnsi="Arial" w:cs="Arial"/>
          <w:color w:val="333333"/>
          <w:kern w:val="0"/>
          <w:sz w:val="27"/>
          <w:szCs w:val="27"/>
          <w:lang w:eastAsia="ru-RU"/>
          <w14:ligatures w14:val="none"/>
        </w:rPr>
        <w:t>2023 год </w:t>
      </w:r>
      <w:hyperlink r:id="rId4" w:tgtFrame="_blank" w:history="1">
        <w:r w:rsidRPr="00D360CA">
          <w:rPr>
            <w:rFonts w:ascii="Arial" w:eastAsia="Times New Roman" w:hAnsi="Arial" w:cs="Arial"/>
            <w:color w:val="0000FF"/>
            <w:kern w:val="0"/>
            <w:sz w:val="27"/>
            <w:szCs w:val="27"/>
            <w:lang w:eastAsia="ru-RU"/>
            <w14:ligatures w14:val="none"/>
          </w:rPr>
          <w:t>Указом Президента России Владимира Путина</w:t>
        </w:r>
      </w:hyperlink>
      <w:r w:rsidRPr="00D360CA">
        <w:rPr>
          <w:rFonts w:ascii="Arial" w:eastAsia="Times New Roman" w:hAnsi="Arial" w:cs="Arial"/>
          <w:color w:val="333333"/>
          <w:kern w:val="0"/>
          <w:sz w:val="27"/>
          <w:szCs w:val="27"/>
          <w:lang w:eastAsia="ru-RU"/>
          <w14:ligatures w14:val="none"/>
        </w:rPr>
        <w:t>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 Мероприятия Года педагога и наставника будут направлены на повышение престижа профессии учителя.</w:t>
      </w:r>
    </w:p>
    <w:p w14:paraId="0F80CC75" w14:textId="2A698C97" w:rsidR="00D360CA" w:rsidRPr="00D360CA" w:rsidRDefault="00D360CA" w:rsidP="00D360CA">
      <w:pPr>
        <w:shd w:val="clear" w:color="auto" w:fill="FFFFFF"/>
        <w:spacing w:before="100" w:beforeAutospacing="1" w:after="100" w:afterAutospacing="1" w:line="240" w:lineRule="auto"/>
        <w:jc w:val="both"/>
        <w:rPr>
          <w:rFonts w:ascii="Arial" w:eastAsia="Times New Roman" w:hAnsi="Arial" w:cs="Arial"/>
          <w:color w:val="333333"/>
          <w:kern w:val="0"/>
          <w:sz w:val="27"/>
          <w:szCs w:val="27"/>
          <w:lang w:eastAsia="ru-RU"/>
          <w14:ligatures w14:val="none"/>
        </w:rPr>
      </w:pPr>
      <w:r w:rsidRPr="00D360CA">
        <w:rPr>
          <w:rFonts w:ascii="Arial" w:eastAsia="Times New Roman" w:hAnsi="Arial" w:cs="Arial"/>
          <w:noProof/>
          <w:color w:val="333333"/>
          <w:kern w:val="0"/>
          <w:sz w:val="27"/>
          <w:szCs w:val="27"/>
          <w:lang w:eastAsia="ru-RU"/>
          <w14:ligatures w14:val="none"/>
        </w:rPr>
        <w:drawing>
          <wp:inline distT="0" distB="0" distL="0" distR="0" wp14:anchorId="2C18DF71" wp14:editId="189195A7">
            <wp:extent cx="5730875" cy="1818167"/>
            <wp:effectExtent l="0" t="0" r="3175" b="0"/>
            <wp:docPr id="17080542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200" cy="1826202"/>
                    </a:xfrm>
                    <a:prstGeom prst="rect">
                      <a:avLst/>
                    </a:prstGeom>
                    <a:noFill/>
                    <a:ln>
                      <a:noFill/>
                    </a:ln>
                  </pic:spPr>
                </pic:pic>
              </a:graphicData>
            </a:graphic>
          </wp:inline>
        </w:drawing>
      </w:r>
    </w:p>
    <w:p w14:paraId="5B305E33" w14:textId="77777777" w:rsidR="00D360CA" w:rsidRPr="00D360CA" w:rsidRDefault="00D360CA" w:rsidP="00D360CA">
      <w:pPr>
        <w:shd w:val="clear" w:color="auto" w:fill="FFFFFF"/>
        <w:spacing w:before="100" w:beforeAutospacing="1" w:after="100" w:afterAutospacing="1" w:line="240" w:lineRule="auto"/>
        <w:jc w:val="both"/>
        <w:rPr>
          <w:rFonts w:ascii="Arial" w:eastAsia="Times New Roman" w:hAnsi="Arial" w:cs="Arial"/>
          <w:color w:val="333333"/>
          <w:kern w:val="0"/>
          <w:sz w:val="27"/>
          <w:szCs w:val="27"/>
          <w:lang w:eastAsia="ru-RU"/>
          <w14:ligatures w14:val="none"/>
        </w:rPr>
      </w:pPr>
      <w:r w:rsidRPr="00D360CA">
        <w:rPr>
          <w:rFonts w:ascii="Arial" w:eastAsia="Times New Roman" w:hAnsi="Arial" w:cs="Arial"/>
          <w:color w:val="333333"/>
          <w:kern w:val="0"/>
          <w:sz w:val="27"/>
          <w:szCs w:val="27"/>
          <w:lang w:eastAsia="ru-RU"/>
          <w14:ligatures w14:val="none"/>
        </w:rPr>
        <w:t>Для проведения мероприятий Года педагога и наставника создан оргкомитет. Его возглавили заместитель Председателя Правительства Российской Федерации Татьяна Голикова и первый заместитель Руководителя Администрации Президента Российской Федерации Сергей Кириенко.</w:t>
      </w:r>
    </w:p>
    <w:p w14:paraId="699A9F1F" w14:textId="77777777" w:rsidR="00D360CA" w:rsidRPr="00D360CA" w:rsidRDefault="00D360CA" w:rsidP="00D360CA">
      <w:pPr>
        <w:shd w:val="clear" w:color="auto" w:fill="FFFFFF"/>
        <w:spacing w:before="100" w:beforeAutospacing="1" w:after="100" w:afterAutospacing="1" w:line="240" w:lineRule="auto"/>
        <w:jc w:val="both"/>
        <w:rPr>
          <w:rFonts w:ascii="Arial" w:eastAsia="Times New Roman" w:hAnsi="Arial" w:cs="Arial"/>
          <w:color w:val="333333"/>
          <w:kern w:val="0"/>
          <w:sz w:val="27"/>
          <w:szCs w:val="27"/>
          <w:lang w:eastAsia="ru-RU"/>
          <w14:ligatures w14:val="none"/>
        </w:rPr>
      </w:pPr>
      <w:r w:rsidRPr="00D360CA">
        <w:rPr>
          <w:rFonts w:ascii="Arial" w:eastAsia="Times New Roman" w:hAnsi="Arial" w:cs="Arial"/>
          <w:color w:val="333333"/>
          <w:kern w:val="0"/>
          <w:sz w:val="27"/>
          <w:szCs w:val="27"/>
          <w:lang w:eastAsia="ru-RU"/>
          <w14:ligatures w14:val="none"/>
        </w:rPr>
        <w:t>В состав оргкомитета вошли Министр просвещения Российской Федерации Сергей Кравцов, Министр культуры Российской Федерации Ольга Любимова, президент Российской академии образования Ольга Васильева, руководитель Федерального агентства по делам молодежи Ксения Разуваева, ректор Московского государственного университета имени М.В. Ломоносова Виктор Садовничий и другие.</w:t>
      </w:r>
    </w:p>
    <w:p w14:paraId="6BD744DF" w14:textId="34379CE8" w:rsidR="00D360CA" w:rsidRPr="00D360CA" w:rsidRDefault="00D360CA" w:rsidP="00D360CA">
      <w:pPr>
        <w:shd w:val="clear" w:color="auto" w:fill="FFFFFF"/>
        <w:spacing w:before="100" w:beforeAutospacing="1" w:after="100" w:afterAutospacing="1" w:line="240" w:lineRule="auto"/>
        <w:jc w:val="both"/>
        <w:rPr>
          <w:rFonts w:ascii="Arial" w:eastAsia="Times New Roman" w:hAnsi="Arial" w:cs="Arial"/>
          <w:color w:val="333333"/>
          <w:kern w:val="0"/>
          <w:sz w:val="27"/>
          <w:szCs w:val="27"/>
          <w:lang w:eastAsia="ru-RU"/>
          <w14:ligatures w14:val="none"/>
        </w:rPr>
      </w:pPr>
      <w:r w:rsidRPr="00D360CA">
        <w:rPr>
          <w:rFonts w:ascii="Arial" w:eastAsia="Times New Roman" w:hAnsi="Arial" w:cs="Arial"/>
          <w:noProof/>
          <w:color w:val="333333"/>
          <w:kern w:val="0"/>
          <w:sz w:val="27"/>
          <w:szCs w:val="27"/>
          <w:lang w:eastAsia="ru-RU"/>
          <w14:ligatures w14:val="none"/>
        </w:rPr>
        <w:drawing>
          <wp:inline distT="0" distB="0" distL="0" distR="0" wp14:anchorId="5140B63C" wp14:editId="56B2FFB0">
            <wp:extent cx="5940425" cy="2456121"/>
            <wp:effectExtent l="0" t="0" r="3175" b="1905"/>
            <wp:docPr id="170864395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1923" cy="2469144"/>
                    </a:xfrm>
                    <a:prstGeom prst="rect">
                      <a:avLst/>
                    </a:prstGeom>
                    <a:noFill/>
                    <a:ln>
                      <a:noFill/>
                    </a:ln>
                  </pic:spPr>
                </pic:pic>
              </a:graphicData>
            </a:graphic>
          </wp:inline>
        </w:drawing>
      </w:r>
    </w:p>
    <w:p w14:paraId="3C7A0C55" w14:textId="77777777" w:rsidR="00D360CA" w:rsidRPr="00D360CA" w:rsidRDefault="00D360CA" w:rsidP="00D360CA">
      <w:pPr>
        <w:shd w:val="clear" w:color="auto" w:fill="FFFFFF"/>
        <w:spacing w:before="100" w:beforeAutospacing="1" w:after="100" w:afterAutospacing="1" w:line="240" w:lineRule="auto"/>
        <w:rPr>
          <w:rFonts w:ascii="Arial" w:eastAsia="Times New Roman" w:hAnsi="Arial" w:cs="Arial"/>
          <w:color w:val="333333"/>
          <w:kern w:val="0"/>
          <w:sz w:val="27"/>
          <w:szCs w:val="27"/>
          <w:lang w:eastAsia="ru-RU"/>
          <w14:ligatures w14:val="none"/>
        </w:rPr>
      </w:pPr>
      <w:r w:rsidRPr="00D360CA">
        <w:rPr>
          <w:rFonts w:ascii="Arial" w:eastAsia="Times New Roman" w:hAnsi="Arial" w:cs="Arial"/>
          <w:b/>
          <w:bCs/>
          <w:color w:val="333333"/>
          <w:kern w:val="0"/>
          <w:sz w:val="24"/>
          <w:szCs w:val="24"/>
          <w:lang w:eastAsia="ru-RU"/>
          <w14:ligatures w14:val="none"/>
        </w:rPr>
        <w:t>Брендбук Года педагога и наставника: </w:t>
      </w:r>
      <w:hyperlink r:id="rId7" w:history="1">
        <w:r w:rsidRPr="00D360CA">
          <w:rPr>
            <w:rFonts w:ascii="Arial" w:eastAsia="Times New Roman" w:hAnsi="Arial" w:cs="Arial"/>
            <w:b/>
            <w:bCs/>
            <w:color w:val="0000FF"/>
            <w:kern w:val="0"/>
            <w:sz w:val="24"/>
            <w:szCs w:val="24"/>
            <w:lang w:eastAsia="ru-RU"/>
            <w14:ligatures w14:val="none"/>
          </w:rPr>
          <w:t>https://cloud.mpcenter.ru/d/s/s6l5hP5UsTCfqvYj587jr5Dy5fExolnm/CMGkYwrPJrJ-MMf8o0rROujiZbfFDrcA-Gr0gfHJMKgo</w:t>
        </w:r>
      </w:hyperlink>
    </w:p>
    <w:p w14:paraId="3137F352" w14:textId="77777777" w:rsidR="00D360CA" w:rsidRPr="00D360CA" w:rsidRDefault="00D360CA" w:rsidP="00D360CA">
      <w:pPr>
        <w:shd w:val="clear" w:color="auto" w:fill="FFFFFF"/>
        <w:spacing w:after="0" w:line="300" w:lineRule="atLeast"/>
        <w:jc w:val="both"/>
        <w:outlineLvl w:val="1"/>
        <w:rPr>
          <w:rFonts w:ascii="Arial" w:eastAsia="Times New Roman" w:hAnsi="Arial" w:cs="Arial"/>
          <w:color w:val="000000"/>
          <w:kern w:val="0"/>
          <w:sz w:val="36"/>
          <w:szCs w:val="36"/>
          <w:lang w:eastAsia="ru-RU"/>
          <w14:ligatures w14:val="none"/>
        </w:rPr>
      </w:pPr>
      <w:r w:rsidRPr="00D360CA">
        <w:rPr>
          <w:rFonts w:ascii="Arial" w:eastAsia="Times New Roman" w:hAnsi="Arial" w:cs="Arial"/>
          <w:b/>
          <w:bCs/>
          <w:color w:val="000000"/>
          <w:kern w:val="0"/>
          <w:sz w:val="36"/>
          <w:szCs w:val="36"/>
          <w:lang w:eastAsia="ru-RU"/>
          <w14:ligatures w14:val="none"/>
        </w:rPr>
        <w:lastRenderedPageBreak/>
        <w:t>ГОД ПЕДАГОГА И НАСТАВНИКА В РОСТОВСКОЙ ОБЛАСТИ</w:t>
      </w:r>
    </w:p>
    <w:p w14:paraId="4A7E4D7B" w14:textId="77777777" w:rsidR="00D360CA" w:rsidRPr="00D360CA" w:rsidRDefault="00D360CA" w:rsidP="00D360CA">
      <w:pPr>
        <w:shd w:val="clear" w:color="auto" w:fill="FFFFFF"/>
        <w:spacing w:before="100" w:beforeAutospacing="1" w:after="100" w:afterAutospacing="1" w:line="240" w:lineRule="auto"/>
        <w:jc w:val="both"/>
        <w:rPr>
          <w:rFonts w:ascii="Arial" w:eastAsia="Times New Roman" w:hAnsi="Arial" w:cs="Arial"/>
          <w:color w:val="333333"/>
          <w:kern w:val="0"/>
          <w:sz w:val="27"/>
          <w:szCs w:val="27"/>
          <w:lang w:eastAsia="ru-RU"/>
          <w14:ligatures w14:val="none"/>
        </w:rPr>
      </w:pPr>
      <w:r w:rsidRPr="00D360CA">
        <w:rPr>
          <w:rFonts w:ascii="Arial" w:eastAsia="Times New Roman" w:hAnsi="Arial" w:cs="Arial"/>
          <w:color w:val="333333"/>
          <w:kern w:val="0"/>
          <w:sz w:val="27"/>
          <w:szCs w:val="27"/>
          <w:lang w:eastAsia="ru-RU"/>
          <w14:ligatures w14:val="none"/>
        </w:rPr>
        <w:t>Губернатор Василий Голубев подписал </w:t>
      </w:r>
      <w:hyperlink r:id="rId8" w:tgtFrame="_blank" w:history="1">
        <w:r w:rsidRPr="00D360CA">
          <w:rPr>
            <w:rFonts w:ascii="Arial" w:eastAsia="Times New Roman" w:hAnsi="Arial" w:cs="Arial"/>
            <w:color w:val="0000FF"/>
            <w:kern w:val="0"/>
            <w:sz w:val="27"/>
            <w:szCs w:val="27"/>
            <w:lang w:eastAsia="ru-RU"/>
            <w14:ligatures w14:val="none"/>
          </w:rPr>
          <w:t>распоряжение</w:t>
        </w:r>
      </w:hyperlink>
      <w:r w:rsidRPr="00D360CA">
        <w:rPr>
          <w:rFonts w:ascii="Arial" w:eastAsia="Times New Roman" w:hAnsi="Arial" w:cs="Arial"/>
          <w:color w:val="333333"/>
          <w:kern w:val="0"/>
          <w:sz w:val="27"/>
          <w:szCs w:val="27"/>
          <w:lang w:eastAsia="ru-RU"/>
          <w14:ligatures w14:val="none"/>
        </w:rPr>
        <w:t> о создании оргкомитета по подготовке и проведению на Дону мероприятий, посвященных Году педагога и наставника. В составе – представители органов исполнительной власти, общественности, казачества, учителя, ректоры ведущих вузов.</w:t>
      </w:r>
      <w:r w:rsidRPr="00D360CA">
        <w:rPr>
          <w:rFonts w:ascii="Arial" w:eastAsia="Times New Roman" w:hAnsi="Arial" w:cs="Arial"/>
          <w:color w:val="333333"/>
          <w:kern w:val="0"/>
          <w:sz w:val="27"/>
          <w:szCs w:val="27"/>
          <w:lang w:eastAsia="ru-RU"/>
          <w14:ligatures w14:val="none"/>
        </w:rPr>
        <w:br/>
      </w:r>
    </w:p>
    <w:p w14:paraId="6A6F4677" w14:textId="72329D9F" w:rsidR="00D360CA" w:rsidRPr="00D360CA" w:rsidRDefault="00D360CA" w:rsidP="00D360CA">
      <w:pPr>
        <w:shd w:val="clear" w:color="auto" w:fill="FFFFFF"/>
        <w:spacing w:before="100" w:beforeAutospacing="1" w:after="100" w:afterAutospacing="1" w:line="240" w:lineRule="auto"/>
        <w:jc w:val="both"/>
        <w:rPr>
          <w:rFonts w:ascii="Arial" w:eastAsia="Times New Roman" w:hAnsi="Arial" w:cs="Arial"/>
          <w:color w:val="333333"/>
          <w:kern w:val="0"/>
          <w:sz w:val="27"/>
          <w:szCs w:val="27"/>
          <w:lang w:eastAsia="ru-RU"/>
          <w14:ligatures w14:val="none"/>
        </w:rPr>
      </w:pPr>
      <w:r w:rsidRPr="00D360CA">
        <w:rPr>
          <w:rFonts w:ascii="Arial" w:eastAsia="Times New Roman" w:hAnsi="Arial" w:cs="Arial"/>
          <w:noProof/>
          <w:color w:val="333333"/>
          <w:kern w:val="0"/>
          <w:sz w:val="27"/>
          <w:szCs w:val="27"/>
          <w:lang w:eastAsia="ru-RU"/>
          <w14:ligatures w14:val="none"/>
        </w:rPr>
        <w:drawing>
          <wp:inline distT="0" distB="0" distL="0" distR="0" wp14:anchorId="3A9C00E0" wp14:editId="4BA65ADD">
            <wp:extent cx="5940425" cy="2020186"/>
            <wp:effectExtent l="0" t="0" r="3175" b="0"/>
            <wp:docPr id="8554925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676" cy="2026393"/>
                    </a:xfrm>
                    <a:prstGeom prst="rect">
                      <a:avLst/>
                    </a:prstGeom>
                    <a:noFill/>
                    <a:ln>
                      <a:noFill/>
                    </a:ln>
                  </pic:spPr>
                </pic:pic>
              </a:graphicData>
            </a:graphic>
          </wp:inline>
        </w:drawing>
      </w:r>
    </w:p>
    <w:p w14:paraId="49EF3AD1" w14:textId="77777777" w:rsidR="00D360CA" w:rsidRPr="00D360CA" w:rsidRDefault="00D360CA" w:rsidP="00D360CA">
      <w:pPr>
        <w:shd w:val="clear" w:color="auto" w:fill="FFFFFF"/>
        <w:spacing w:before="100" w:beforeAutospacing="1" w:after="100" w:afterAutospacing="1" w:line="240" w:lineRule="auto"/>
        <w:jc w:val="both"/>
        <w:rPr>
          <w:rFonts w:ascii="Arial" w:eastAsia="Times New Roman" w:hAnsi="Arial" w:cs="Arial"/>
          <w:color w:val="333333"/>
          <w:kern w:val="0"/>
          <w:sz w:val="27"/>
          <w:szCs w:val="27"/>
          <w:lang w:eastAsia="ru-RU"/>
          <w14:ligatures w14:val="none"/>
        </w:rPr>
      </w:pPr>
      <w:r w:rsidRPr="00D360CA">
        <w:rPr>
          <w:rFonts w:ascii="Arial" w:eastAsia="Times New Roman" w:hAnsi="Arial" w:cs="Arial"/>
          <w:color w:val="333333"/>
          <w:kern w:val="0"/>
          <w:sz w:val="27"/>
          <w:szCs w:val="27"/>
          <w:lang w:eastAsia="ru-RU"/>
          <w14:ligatures w14:val="none"/>
        </w:rPr>
        <w:t>В Ростовской области пройдет около 100 крупных мероприятий, посвященных Году педагога и наставника. Подробнее - в </w:t>
      </w:r>
      <w:hyperlink r:id="rId10" w:tgtFrame="_blank" w:history="1">
        <w:r w:rsidRPr="00D360CA">
          <w:rPr>
            <w:rFonts w:ascii="Arial" w:eastAsia="Times New Roman" w:hAnsi="Arial" w:cs="Arial"/>
            <w:color w:val="0000FF"/>
            <w:kern w:val="0"/>
            <w:sz w:val="27"/>
            <w:szCs w:val="27"/>
            <w:lang w:eastAsia="ru-RU"/>
            <w14:ligatures w14:val="none"/>
          </w:rPr>
          <w:t>Плане основных мероприятий по проведению в Ростовской области Года педагога и наставника.</w:t>
        </w:r>
      </w:hyperlink>
    </w:p>
    <w:p w14:paraId="79B039DE" w14:textId="77777777" w:rsidR="00D360CA" w:rsidRPr="00D360CA" w:rsidRDefault="00D360CA" w:rsidP="00D360CA">
      <w:pPr>
        <w:shd w:val="clear" w:color="auto" w:fill="FFFFFF"/>
        <w:spacing w:before="100" w:beforeAutospacing="1" w:after="100" w:afterAutospacing="1" w:line="240" w:lineRule="auto"/>
        <w:jc w:val="both"/>
        <w:rPr>
          <w:rFonts w:ascii="Arial" w:eastAsia="Times New Roman" w:hAnsi="Arial" w:cs="Arial"/>
          <w:color w:val="333333"/>
          <w:kern w:val="0"/>
          <w:sz w:val="27"/>
          <w:szCs w:val="27"/>
          <w:lang w:eastAsia="ru-RU"/>
          <w14:ligatures w14:val="none"/>
        </w:rPr>
      </w:pPr>
      <w:r w:rsidRPr="00D360CA">
        <w:rPr>
          <w:rFonts w:ascii="Arial" w:eastAsia="Times New Roman" w:hAnsi="Arial" w:cs="Arial"/>
          <w:color w:val="333333"/>
          <w:kern w:val="0"/>
          <w:sz w:val="27"/>
          <w:szCs w:val="27"/>
          <w:lang w:eastAsia="ru-RU"/>
          <w14:ligatures w14:val="none"/>
        </w:rPr>
        <w:t xml:space="preserve">Торжественное открытие Года педагога и наставника в регионе прошло 16 марта в Ростовском государственном экономическом университете (РИНХ). В мероприятии в очном и онлайн-форматах приняли участие около 5 тыс. человек. С приветственными словами в </w:t>
      </w:r>
      <w:proofErr w:type="spellStart"/>
      <w:r w:rsidRPr="00D360CA">
        <w:rPr>
          <w:rFonts w:ascii="Arial" w:eastAsia="Times New Roman" w:hAnsi="Arial" w:cs="Arial"/>
          <w:color w:val="333333"/>
          <w:kern w:val="0"/>
          <w:sz w:val="27"/>
          <w:szCs w:val="27"/>
          <w:lang w:eastAsia="ru-RU"/>
          <w14:ligatures w14:val="none"/>
        </w:rPr>
        <w:t>видеообращениях</w:t>
      </w:r>
      <w:proofErr w:type="spellEnd"/>
      <w:r w:rsidRPr="00D360CA">
        <w:rPr>
          <w:rFonts w:ascii="Arial" w:eastAsia="Times New Roman" w:hAnsi="Arial" w:cs="Arial"/>
          <w:color w:val="333333"/>
          <w:kern w:val="0"/>
          <w:sz w:val="27"/>
          <w:szCs w:val="27"/>
          <w:lang w:eastAsia="ru-RU"/>
          <w14:ligatures w14:val="none"/>
        </w:rPr>
        <w:t xml:space="preserve"> выступили министр просвещения РФ Сергей Кравцов и губернатор Ростовской области Василий Голубев.</w:t>
      </w:r>
    </w:p>
    <w:p w14:paraId="2B0C2BCB" w14:textId="77777777" w:rsidR="00DE699D" w:rsidRDefault="00DE699D"/>
    <w:sectPr w:rsidR="00DE6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CA"/>
    <w:rsid w:val="00D360CA"/>
    <w:rsid w:val="00DE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C916"/>
  <w15:chartTrackingRefBased/>
  <w15:docId w15:val="{6DDA08B1-57FC-4CF7-A198-CEBAF572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360C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0CA"/>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D360C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D360CA"/>
    <w:rPr>
      <w:color w:val="0000FF"/>
      <w:u w:val="single"/>
    </w:rPr>
  </w:style>
  <w:style w:type="character" w:styleId="a5">
    <w:name w:val="Strong"/>
    <w:basedOn w:val="a0"/>
    <w:uiPriority w:val="22"/>
    <w:qFormat/>
    <w:rsid w:val="00D36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3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obr.donland.ru/documents/active/215604/" TargetMode="External"/><Relationship Id="rId3" Type="http://schemas.openxmlformats.org/officeDocument/2006/relationships/webSettings" Target="webSettings.xml"/><Relationship Id="rId7" Type="http://schemas.openxmlformats.org/officeDocument/2006/relationships/hyperlink" Target="https://cloud.mpcenter.ru/d/s/s6l5hP5UsTCfqvYj587jr5Dy5fExolnm/CMGkYwrPJrJ-MMf8o0rROujiZbfFDrcA-Gr0gfHJMKg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minobr.donland.ru/documents/plans/222434/" TargetMode="External"/><Relationship Id="rId4" Type="http://schemas.openxmlformats.org/officeDocument/2006/relationships/hyperlink" Target="https://minobr.donland.ru/documents/active/215597/" TargetMode="Externa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2023-06-29T13:06:00Z</dcterms:created>
  <dcterms:modified xsi:type="dcterms:W3CDTF">2023-06-29T13:08:00Z</dcterms:modified>
</cp:coreProperties>
</file>